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六安市生态环境局权力运行流程图</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行政审批类</w:t>
      </w:r>
    </w:p>
    <w:p>
      <w:pPr>
        <w:numPr>
          <w:ilvl w:val="0"/>
          <w:numId w:val="0"/>
        </w:num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建设项目环境影响报告书（表）审批</w:t>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drawing>
          <wp:inline distT="0" distB="0" distL="114300" distR="114300">
            <wp:extent cx="5600065" cy="5841365"/>
            <wp:effectExtent l="0" t="0" r="635" b="6985"/>
            <wp:docPr id="9" name="图片 9" descr="建设项目环境影响报告书（表）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建设项目环境影响报告书（表）审批"/>
                    <pic:cNvPicPr>
                      <a:picLocks noChangeAspect="1"/>
                    </pic:cNvPicPr>
                  </pic:nvPicPr>
                  <pic:blipFill>
                    <a:blip r:embed="rId4"/>
                    <a:stretch>
                      <a:fillRect/>
                    </a:stretch>
                  </pic:blipFill>
                  <pic:spPr>
                    <a:xfrm>
                      <a:off x="0" y="0"/>
                      <a:ext cx="5600065" cy="5841365"/>
                    </a:xfrm>
                    <a:prstGeom prst="rect">
                      <a:avLst/>
                    </a:prstGeom>
                  </pic:spPr>
                </pic:pic>
              </a:graphicData>
            </a:graphic>
          </wp:inline>
        </w:drawing>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行政审批科  联系电话：0564-5158106 监督电话：0564-5158080</w:t>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法定办结时限：60日 </w:t>
      </w:r>
    </w:p>
    <w:p>
      <w:pPr>
        <w:tabs>
          <w:tab w:val="left" w:pos="3561"/>
        </w:tabs>
        <w:bidi w:val="0"/>
        <w:jc w:val="both"/>
        <w:rPr>
          <w:rFonts w:hint="eastAsia" w:ascii="仿宋_GB2312" w:hAnsi="仿宋_GB2312" w:eastAsia="仿宋_GB2312" w:cs="仿宋_GB2312"/>
          <w:b w:val="0"/>
          <w:bCs w:val="0"/>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排污许可</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9865" cy="4937760"/>
            <wp:effectExtent l="0" t="0" r="6985" b="15240"/>
            <wp:docPr id="10" name="图片 10" descr="排污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排污许可"/>
                    <pic:cNvPicPr>
                      <a:picLocks noChangeAspect="1"/>
                    </pic:cNvPicPr>
                  </pic:nvPicPr>
                  <pic:blipFill>
                    <a:blip r:embed="rId5"/>
                    <a:stretch>
                      <a:fillRect/>
                    </a:stretch>
                  </pic:blipFill>
                  <pic:spPr>
                    <a:xfrm>
                      <a:off x="0" y="0"/>
                      <a:ext cx="5269865" cy="4937760"/>
                    </a:xfrm>
                    <a:prstGeom prst="rect">
                      <a:avLst/>
                    </a:prstGeom>
                  </pic:spPr>
                </pic:pic>
              </a:graphicData>
            </a:graphic>
          </wp:inline>
        </w:drawing>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总量科  联系电话：0564-5158106，5158072</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监督电话：0564-5158080</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危险废物经营许可</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3040" cy="6125210"/>
            <wp:effectExtent l="0" t="0" r="3810" b="8890"/>
            <wp:docPr id="11" name="图片 11" descr="危险废物经营许可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危险废物经营许可证书"/>
                    <pic:cNvPicPr>
                      <a:picLocks noChangeAspect="1"/>
                    </pic:cNvPicPr>
                  </pic:nvPicPr>
                  <pic:blipFill>
                    <a:blip r:embed="rId6"/>
                    <a:stretch>
                      <a:fillRect/>
                    </a:stretch>
                  </pic:blipFill>
                  <pic:spPr>
                    <a:xfrm>
                      <a:off x="0" y="0"/>
                      <a:ext cx="5273040" cy="6125210"/>
                    </a:xfrm>
                    <a:prstGeom prst="rect">
                      <a:avLst/>
                    </a:prstGeom>
                  </pic:spPr>
                </pic:pic>
              </a:graphicData>
            </a:graphic>
          </wp:inline>
        </w:drawing>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市环境监察支队  联系电话：0564-5158106，5158023</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监督电话：0564-5158080</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辐射安全许可</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745480" cy="5396865"/>
            <wp:effectExtent l="0" t="0" r="7620" b="13335"/>
            <wp:docPr id="12" name="图片 12" descr="辐射安全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辐射安全许可"/>
                    <pic:cNvPicPr>
                      <a:picLocks noChangeAspect="1"/>
                    </pic:cNvPicPr>
                  </pic:nvPicPr>
                  <pic:blipFill>
                    <a:blip r:embed="rId7"/>
                    <a:stretch>
                      <a:fillRect/>
                    </a:stretch>
                  </pic:blipFill>
                  <pic:spPr>
                    <a:xfrm>
                      <a:off x="0" y="0"/>
                      <a:ext cx="5745480" cy="5396865"/>
                    </a:xfrm>
                    <a:prstGeom prst="rect">
                      <a:avLst/>
                    </a:prstGeom>
                  </pic:spPr>
                </pic:pic>
              </a:graphicData>
            </a:graphic>
          </wp:inline>
        </w:drawing>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市生态环境局核与辐射安全管理科</w:t>
      </w:r>
      <w:r>
        <w:rPr>
          <w:rFonts w:hint="eastAsia" w:hAnsi="方正仿宋_GBK" w:cs="方正仿宋_GBK"/>
          <w:sz w:val="24"/>
          <w:szCs w:val="24"/>
        </w:rPr>
        <w:t xml:space="preserve"> </w:t>
      </w: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联系电话：0564-5158106，5158059</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监督电话：0564-5158080</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在江河湖泊新建、改建、扩建排污口审批</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9865" cy="4949825"/>
            <wp:effectExtent l="0" t="0" r="6985" b="3175"/>
            <wp:docPr id="1" name="图片 1" descr="在江河湖泊新建、扩建、改建排污口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在江河湖泊新建、扩建、改建排污口审批"/>
                    <pic:cNvPicPr>
                      <a:picLocks noChangeAspect="1"/>
                    </pic:cNvPicPr>
                  </pic:nvPicPr>
                  <pic:blipFill>
                    <a:blip r:embed="rId8"/>
                    <a:stretch>
                      <a:fillRect/>
                    </a:stretch>
                  </pic:blipFill>
                  <pic:spPr>
                    <a:xfrm>
                      <a:off x="0" y="0"/>
                      <a:ext cx="5269865" cy="4949825"/>
                    </a:xfrm>
                    <a:prstGeom prst="rect">
                      <a:avLst/>
                    </a:prstGeom>
                  </pic:spPr>
                </pic:pic>
              </a:graphicData>
            </a:graphic>
          </wp:inline>
        </w:drawing>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市生态环境局水环境管理科</w:t>
      </w:r>
      <w:r>
        <w:rPr>
          <w:rFonts w:hint="eastAsia" w:hAnsi="方正仿宋_GBK" w:cs="方正仿宋_GBK"/>
          <w:sz w:val="24"/>
          <w:szCs w:val="24"/>
        </w:rPr>
        <w:t xml:space="preserve"> </w:t>
      </w: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联系电话：0564-5158106，5158076</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监督电话：0564-5158080</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废弃电器电子产品处理资格许可</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3040" cy="4699635"/>
            <wp:effectExtent l="0" t="0" r="3810" b="5715"/>
            <wp:docPr id="2" name="图片 2" descr="废弃电器电子产品处理资格许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废弃电器电子产品处理资格许可"/>
                    <pic:cNvPicPr>
                      <a:picLocks noChangeAspect="1"/>
                    </pic:cNvPicPr>
                  </pic:nvPicPr>
                  <pic:blipFill>
                    <a:blip r:embed="rId9"/>
                    <a:stretch>
                      <a:fillRect/>
                    </a:stretch>
                  </pic:blipFill>
                  <pic:spPr>
                    <a:xfrm>
                      <a:off x="0" y="0"/>
                      <a:ext cx="5273040" cy="4699635"/>
                    </a:xfrm>
                    <a:prstGeom prst="rect">
                      <a:avLst/>
                    </a:prstGeom>
                  </pic:spPr>
                </pic:pic>
              </a:graphicData>
            </a:graphic>
          </wp:inline>
        </w:drawing>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市环境监察支队</w:t>
      </w:r>
      <w:r>
        <w:rPr>
          <w:rFonts w:hint="eastAsia" w:hAnsi="方正仿宋_GBK" w:cs="方正仿宋_GBK"/>
          <w:sz w:val="24"/>
          <w:szCs w:val="24"/>
        </w:rPr>
        <w:t xml:space="preserve"> </w:t>
      </w: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联系电话：0564-5158106，5158023</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监督电话：0564-5158080</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防治污染设施拆除或闲置审批</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9865" cy="5071110"/>
            <wp:effectExtent l="0" t="0" r="6985" b="15240"/>
            <wp:docPr id="3" name="图片 3" descr="防治污染设施拆除或闲置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防治污染设施拆除或闲置审批"/>
                    <pic:cNvPicPr>
                      <a:picLocks noChangeAspect="1"/>
                    </pic:cNvPicPr>
                  </pic:nvPicPr>
                  <pic:blipFill>
                    <a:blip r:embed="rId10"/>
                    <a:stretch>
                      <a:fillRect/>
                    </a:stretch>
                  </pic:blipFill>
                  <pic:spPr>
                    <a:xfrm>
                      <a:off x="0" y="0"/>
                      <a:ext cx="5269865" cy="5071110"/>
                    </a:xfrm>
                    <a:prstGeom prst="rect">
                      <a:avLst/>
                    </a:prstGeom>
                  </pic:spPr>
                </pic:pic>
              </a:graphicData>
            </a:graphic>
          </wp:inline>
        </w:drawing>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市环境监察支队</w:t>
      </w:r>
      <w:r>
        <w:rPr>
          <w:rFonts w:hint="eastAsia" w:hAnsi="方正仿宋_GBK" w:cs="方正仿宋_GBK"/>
          <w:sz w:val="24"/>
          <w:szCs w:val="24"/>
        </w:rPr>
        <w:t xml:space="preserve"> </w:t>
      </w: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联系电话：0564-5158106，5158027</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监督电话：0564-5158080</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752465" cy="5059680"/>
            <wp:effectExtent l="0" t="0" r="635" b="7620"/>
            <wp:docPr id="4" name="图片 4" descr="行政处罚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行政处罚流程"/>
                    <pic:cNvPicPr>
                      <a:picLocks noChangeAspect="1"/>
                    </pic:cNvPicPr>
                  </pic:nvPicPr>
                  <pic:blipFill>
                    <a:blip r:embed="rId11"/>
                    <a:stretch>
                      <a:fillRect/>
                    </a:stretch>
                  </pic:blipFill>
                  <pic:spPr>
                    <a:xfrm>
                      <a:off x="0" y="0"/>
                      <a:ext cx="5752465" cy="5059680"/>
                    </a:xfrm>
                    <a:prstGeom prst="rect">
                      <a:avLst/>
                    </a:prstGeom>
                  </pic:spPr>
                </pic:pic>
              </a:graphicData>
            </a:graphic>
          </wp:inline>
        </w:drawing>
      </w:r>
    </w:p>
    <w:p>
      <w:pPr>
        <w:numPr>
          <w:ilvl w:val="0"/>
          <w:numId w:val="0"/>
        </w:numPr>
        <w:jc w:val="center"/>
        <w:rPr>
          <w:rFonts w:hint="eastAsia" w:ascii="仿宋_GB2312" w:hAnsi="仿宋_GB2312" w:eastAsia="仿宋_GB2312" w:cs="仿宋_GB2312"/>
          <w:sz w:val="32"/>
          <w:szCs w:val="32"/>
          <w:lang w:val="en-US" w:eastAsia="zh-CN"/>
        </w:rPr>
      </w:pP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办理结构：市环境监察支队 市生态环境局法规科</w:t>
      </w: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联系电话：0564-5158106，5158092</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监督电话：0564-5158092</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行政强制（查封扣押）</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0500" cy="8361045"/>
            <wp:effectExtent l="0" t="0" r="6350" b="1905"/>
            <wp:docPr id="5" name="图片 5" descr="行政强制（查封扣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行政强制（查封扣押）"/>
                    <pic:cNvPicPr>
                      <a:picLocks noChangeAspect="1"/>
                    </pic:cNvPicPr>
                  </pic:nvPicPr>
                  <pic:blipFill>
                    <a:blip r:embed="rId12"/>
                    <a:stretch>
                      <a:fillRect/>
                    </a:stretch>
                  </pic:blipFill>
                  <pic:spPr>
                    <a:xfrm>
                      <a:off x="0" y="0"/>
                      <a:ext cx="5270500" cy="8361045"/>
                    </a:xfrm>
                    <a:prstGeom prst="rect">
                      <a:avLst/>
                    </a:prstGeom>
                  </pic:spPr>
                </pic:pic>
              </a:graphicData>
            </a:graphic>
          </wp:inline>
        </w:drawing>
      </w:r>
    </w:p>
    <w:p>
      <w:pPr>
        <w:numPr>
          <w:ilvl w:val="0"/>
          <w:numId w:val="0"/>
        </w:numPr>
        <w:jc w:val="center"/>
        <w:rPr>
          <w:rFonts w:hint="eastAsia" w:ascii="仿宋_GB2312" w:hAnsi="仿宋_GB2312" w:eastAsia="仿宋_GB2312" w:cs="仿宋_GB2312"/>
          <w:sz w:val="32"/>
          <w:szCs w:val="32"/>
          <w:lang w:val="en-US" w:eastAsia="zh-CN"/>
        </w:rPr>
      </w:pP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办理结构：市环境监察支队 市生态环境局法规科  联系电话：0564-5158106，5158092</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监督电话：0564-5158092</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其他权力（依申请类）</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9865" cy="7743825"/>
            <wp:effectExtent l="0" t="0" r="6985" b="9525"/>
            <wp:docPr id="6" name="图片 6" descr="国家重点金控企业自行监测方案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家重点金控企业自行监测方案备案"/>
                    <pic:cNvPicPr>
                      <a:picLocks noChangeAspect="1"/>
                    </pic:cNvPicPr>
                  </pic:nvPicPr>
                  <pic:blipFill>
                    <a:blip r:embed="rId13"/>
                    <a:stretch>
                      <a:fillRect/>
                    </a:stretch>
                  </pic:blipFill>
                  <pic:spPr>
                    <a:xfrm>
                      <a:off x="0" y="0"/>
                      <a:ext cx="5269865" cy="7743825"/>
                    </a:xfrm>
                    <a:prstGeom prst="rect">
                      <a:avLst/>
                    </a:prstGeom>
                  </pic:spPr>
                </pic:pic>
              </a:graphicData>
            </a:graphic>
          </wp:inline>
        </w:drawing>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市生态环境局总量科</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联系电话：0564-5158106，5158027  监督电话：0564-8072</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省级环境保护主管部门负责审批的建设项目主要污染物</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排放总量指标初审</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3675" cy="6795135"/>
            <wp:effectExtent l="0" t="0" r="3175" b="5715"/>
            <wp:docPr id="7" name="图片 7" descr="省级环境保护主管部门负责审批的建设项目主要污染物排放总量指标初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省级环境保护主管部门负责审批的建设项目主要污染物排放总量指标初审"/>
                    <pic:cNvPicPr>
                      <a:picLocks noChangeAspect="1"/>
                    </pic:cNvPicPr>
                  </pic:nvPicPr>
                  <pic:blipFill>
                    <a:blip r:embed="rId14"/>
                    <a:stretch>
                      <a:fillRect/>
                    </a:stretch>
                  </pic:blipFill>
                  <pic:spPr>
                    <a:xfrm>
                      <a:off x="0" y="0"/>
                      <a:ext cx="5273675" cy="6795135"/>
                    </a:xfrm>
                    <a:prstGeom prst="rect">
                      <a:avLst/>
                    </a:prstGeom>
                  </pic:spPr>
                </pic:pic>
              </a:graphicData>
            </a:graphic>
          </wp:inline>
        </w:drawing>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市生态环境局总量科</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联系电话：0564-5158106，5158027  监督电话：0564-8072</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建筑施工夜间作业的备案</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3675" cy="6786245"/>
            <wp:effectExtent l="0" t="0" r="3175" b="14605"/>
            <wp:docPr id="8" name="图片 8" descr="建筑施工夜间作业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建筑施工夜间作业备案"/>
                    <pic:cNvPicPr>
                      <a:picLocks noChangeAspect="1"/>
                    </pic:cNvPicPr>
                  </pic:nvPicPr>
                  <pic:blipFill>
                    <a:blip r:embed="rId15"/>
                    <a:stretch>
                      <a:fillRect/>
                    </a:stretch>
                  </pic:blipFill>
                  <pic:spPr>
                    <a:xfrm>
                      <a:off x="0" y="0"/>
                      <a:ext cx="5273675" cy="6786245"/>
                    </a:xfrm>
                    <a:prstGeom prst="rect">
                      <a:avLst/>
                    </a:prstGeom>
                  </pic:spPr>
                </pic:pic>
              </a:graphicData>
            </a:graphic>
          </wp:inline>
        </w:drawing>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办理结构：市环境监察支队监管二科 </w:t>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联系电话：0564-5158027 监督电话：0564-8080</w:t>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center"/>
        <w:rPr>
          <w:rFonts w:hint="eastAsia" w:ascii="仿宋_GB2312" w:hAnsi="仿宋_GB2312" w:eastAsia="仿宋_GB2312" w:cs="仿宋_GB2312"/>
          <w:b w:val="0"/>
          <w:bCs/>
          <w:i w:val="0"/>
          <w:caps w:val="0"/>
          <w:color w:val="333333"/>
          <w:spacing w:val="0"/>
          <w:sz w:val="32"/>
          <w:szCs w:val="32"/>
          <w:bdr w:val="none" w:color="auto" w:sz="0" w:space="0"/>
          <w:shd w:val="clear" w:fill="FFFFFF"/>
        </w:rPr>
      </w:pPr>
      <w:r>
        <w:rPr>
          <w:rFonts w:hint="eastAsia" w:ascii="仿宋_GB2312" w:hAnsi="仿宋_GB2312" w:eastAsia="仿宋_GB2312" w:cs="仿宋_GB2312"/>
          <w:b w:val="0"/>
          <w:bCs/>
          <w:i w:val="0"/>
          <w:caps w:val="0"/>
          <w:color w:val="333333"/>
          <w:spacing w:val="0"/>
          <w:sz w:val="32"/>
          <w:szCs w:val="32"/>
          <w:bdr w:val="none" w:color="auto" w:sz="0" w:space="0"/>
          <w:shd w:val="clear" w:fill="FFFFFF"/>
        </w:rPr>
        <w:t>环境污染损害赔偿纠纷调解</w:t>
      </w:r>
    </w:p>
    <w:p>
      <w:pPr>
        <w:rPr>
          <w:rFonts w:hint="eastAsia" w:eastAsia="仿宋_GB2312"/>
          <w:lang w:eastAsia="zh-CN"/>
        </w:rPr>
      </w:pPr>
      <w:r>
        <w:rPr>
          <w:rFonts w:hint="eastAsia" w:eastAsia="仿宋_GB2312"/>
          <w:lang w:eastAsia="zh-CN"/>
        </w:rPr>
        <w:drawing>
          <wp:inline distT="0" distB="0" distL="114300" distR="114300">
            <wp:extent cx="5268595" cy="6937375"/>
            <wp:effectExtent l="0" t="0" r="8255" b="15875"/>
            <wp:docPr id="13" name="图片 13" descr="环境污染损害赔偿纠纷调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环境污染损害赔偿纠纷调解"/>
                    <pic:cNvPicPr>
                      <a:picLocks noChangeAspect="1"/>
                    </pic:cNvPicPr>
                  </pic:nvPicPr>
                  <pic:blipFill>
                    <a:blip r:embed="rId16"/>
                    <a:stretch>
                      <a:fillRect/>
                    </a:stretch>
                  </pic:blipFill>
                  <pic:spPr>
                    <a:xfrm>
                      <a:off x="0" y="0"/>
                      <a:ext cx="5268595" cy="6937375"/>
                    </a:xfrm>
                    <a:prstGeom prst="rect">
                      <a:avLst/>
                    </a:prstGeom>
                  </pic:spPr>
                </pic:pic>
              </a:graphicData>
            </a:graphic>
          </wp:inline>
        </w:drawing>
      </w: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市环境监察支队</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联系电话：0564-5158106，5158026  监督电话：0564-8080</w:t>
      </w:r>
    </w:p>
    <w:p>
      <w:pPr>
        <w:rPr>
          <w:rFonts w:hint="eastAsia" w:eastAsia="仿宋_GB2312"/>
          <w:lang w:eastAsia="zh-CN"/>
        </w:rPr>
      </w:pPr>
    </w:p>
    <w:p>
      <w:pPr>
        <w:tabs>
          <w:tab w:val="left" w:pos="3561"/>
        </w:tabs>
        <w:bidi w:val="0"/>
        <w:jc w:val="left"/>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center"/>
        <w:rPr>
          <w:rFonts w:hint="eastAsia" w:ascii="仿宋_GB2312" w:hAnsi="仿宋_GB2312" w:eastAsia="仿宋_GB2312" w:cs="仿宋_GB2312"/>
          <w:b w:val="0"/>
          <w:bCs/>
          <w:i w:val="0"/>
          <w:caps w:val="0"/>
          <w:color w:val="333333"/>
          <w:spacing w:val="0"/>
          <w:sz w:val="32"/>
          <w:szCs w:val="32"/>
          <w:bdr w:val="none" w:color="auto" w:sz="0" w:space="0"/>
          <w:shd w:val="clear" w:fill="FFFFFF"/>
        </w:rPr>
      </w:pPr>
      <w:r>
        <w:rPr>
          <w:rFonts w:hint="eastAsia" w:ascii="仿宋_GB2312" w:hAnsi="仿宋_GB2312" w:eastAsia="仿宋_GB2312" w:cs="仿宋_GB2312"/>
          <w:b w:val="0"/>
          <w:bCs/>
          <w:i w:val="0"/>
          <w:caps w:val="0"/>
          <w:color w:val="333333"/>
          <w:spacing w:val="0"/>
          <w:sz w:val="32"/>
          <w:szCs w:val="32"/>
          <w:bdr w:val="none" w:color="auto" w:sz="0" w:space="0"/>
          <w:shd w:val="clear" w:fill="FFFFFF"/>
        </w:rPr>
        <w:t>建设项目环境影响登记表备案</w:t>
      </w:r>
    </w:p>
    <w:p>
      <w:pPr>
        <w:rPr>
          <w:rFonts w:hint="eastAsia" w:eastAsia="仿宋_GB2312"/>
          <w:lang w:eastAsia="zh-CN"/>
        </w:rPr>
      </w:pPr>
      <w:r>
        <w:rPr>
          <w:rFonts w:hint="eastAsia" w:eastAsia="仿宋_GB2312"/>
          <w:lang w:eastAsia="zh-CN"/>
        </w:rPr>
        <w:drawing>
          <wp:inline distT="0" distB="0" distL="114300" distR="114300">
            <wp:extent cx="4546600" cy="6337300"/>
            <wp:effectExtent l="0" t="0" r="6350" b="6350"/>
            <wp:docPr id="14" name="图片 14" descr="建设项目环境影响登记表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建设项目环境影响登记表备案"/>
                    <pic:cNvPicPr>
                      <a:picLocks noChangeAspect="1"/>
                    </pic:cNvPicPr>
                  </pic:nvPicPr>
                  <pic:blipFill>
                    <a:blip r:embed="rId17"/>
                    <a:stretch>
                      <a:fillRect/>
                    </a:stretch>
                  </pic:blipFill>
                  <pic:spPr>
                    <a:xfrm>
                      <a:off x="0" y="0"/>
                      <a:ext cx="4546600" cy="6337300"/>
                    </a:xfrm>
                    <a:prstGeom prst="rect">
                      <a:avLst/>
                    </a:prstGeom>
                  </pic:spPr>
                </pic:pic>
              </a:graphicData>
            </a:graphic>
          </wp:inline>
        </w:drawing>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市生态环境局行政审批科</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联系电话：0564-5158106，5158026  监督电话：0564-8080</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center"/>
        <w:rPr>
          <w:rFonts w:hint="eastAsia" w:ascii="仿宋_GB2312" w:hAnsi="仿宋_GB2312" w:eastAsia="仿宋_GB2312" w:cs="仿宋_GB2312"/>
          <w:b w:val="0"/>
          <w:bCs/>
          <w:i w:val="0"/>
          <w:caps w:val="0"/>
          <w:color w:val="333333"/>
          <w:spacing w:val="0"/>
          <w:sz w:val="32"/>
          <w:szCs w:val="32"/>
          <w:bdr w:val="none" w:color="auto" w:sz="0" w:space="0"/>
          <w:shd w:val="clear" w:fill="FFFFFF"/>
        </w:rPr>
      </w:pPr>
      <w:r>
        <w:rPr>
          <w:rFonts w:hint="eastAsia" w:ascii="仿宋_GB2312" w:hAnsi="仿宋_GB2312" w:eastAsia="仿宋_GB2312" w:cs="仿宋_GB2312"/>
          <w:b w:val="0"/>
          <w:bCs/>
          <w:i w:val="0"/>
          <w:caps w:val="0"/>
          <w:color w:val="333333"/>
          <w:spacing w:val="0"/>
          <w:sz w:val="32"/>
          <w:szCs w:val="32"/>
          <w:bdr w:val="none" w:color="auto" w:sz="0" w:space="0"/>
          <w:shd w:val="clear" w:fill="FFFFFF"/>
        </w:rPr>
        <w:t>突发环境事件应急预案备案</w:t>
      </w:r>
    </w:p>
    <w:p>
      <w:pPr>
        <w:rPr>
          <w:rFonts w:hint="eastAsia" w:eastAsia="仿宋_GB2312"/>
          <w:lang w:eastAsia="zh-CN"/>
        </w:rPr>
      </w:pPr>
      <w:r>
        <w:rPr>
          <w:rFonts w:hint="eastAsia" w:eastAsia="仿宋_GB2312"/>
          <w:lang w:eastAsia="zh-CN"/>
        </w:rPr>
        <w:drawing>
          <wp:inline distT="0" distB="0" distL="114300" distR="114300">
            <wp:extent cx="5267960" cy="4808855"/>
            <wp:effectExtent l="0" t="0" r="8890" b="10795"/>
            <wp:docPr id="15" name="图片 15" descr="突发环境事件应急预案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突发环境事件应急预案备案"/>
                    <pic:cNvPicPr>
                      <a:picLocks noChangeAspect="1"/>
                    </pic:cNvPicPr>
                  </pic:nvPicPr>
                  <pic:blipFill>
                    <a:blip r:embed="rId18"/>
                    <a:stretch>
                      <a:fillRect/>
                    </a:stretch>
                  </pic:blipFill>
                  <pic:spPr>
                    <a:xfrm>
                      <a:off x="0" y="0"/>
                      <a:ext cx="5267960" cy="4808855"/>
                    </a:xfrm>
                    <a:prstGeom prst="rect">
                      <a:avLst/>
                    </a:prstGeom>
                  </pic:spPr>
                </pic:pic>
              </a:graphicData>
            </a:graphic>
          </wp:inline>
        </w:drawing>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办理结构：政务中心 市生态环境局窗口 市生态环境局行政审批科</w:t>
      </w:r>
    </w:p>
    <w:p>
      <w:pPr>
        <w:tabs>
          <w:tab w:val="left" w:pos="3561"/>
        </w:tabs>
        <w:bidi w:val="0"/>
        <w:jc w:val="left"/>
        <w:rPr>
          <w:rFonts w:hint="default"/>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联系电话：0564-5158106，5158012  监督电话：0564-8080</w:t>
      </w:r>
    </w:p>
    <w:p>
      <w:pPr>
        <w:numPr>
          <w:ilvl w:val="0"/>
          <w:numId w:val="0"/>
        </w:numPr>
        <w:jc w:val="center"/>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82908"/>
    <w:rsid w:val="02B82908"/>
    <w:rsid w:val="542F77D7"/>
    <w:rsid w:val="73F1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2019-09-30T01:24:00Z</dcterms:created>
  <dc:creator>阿怪</dc:creator>
  <cp:lastModifiedBy>阿怪</cp:lastModifiedBy>
  <dcterms:modified xsi:type="dcterms:W3CDTF">2019-09-30T07:11:26Z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