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E51B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pacing w:val="-6"/>
          <w:kern w:val="0"/>
          <w:sz w:val="32"/>
          <w:szCs w:val="32"/>
          <w:lang w:val="en-US" w:eastAsia="zh-CN"/>
        </w:rPr>
        <w:t>4</w:t>
      </w:r>
    </w:p>
    <w:p w14:paraId="0E38E4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960" w:hanging="396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</w:p>
    <w:p w14:paraId="3DAC01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960" w:hanging="3960" w:hangingChars="9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开发区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 xml:space="preserve">中药材趁鲜切制企业申请表 </w:t>
      </w:r>
    </w:p>
    <w:p w14:paraId="0D6C0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3960" w:hanging="2880" w:hangingChars="900"/>
        <w:jc w:val="righ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  <w:t xml:space="preserve">                                                                                                     </w:t>
      </w:r>
    </w:p>
    <w:tbl>
      <w:tblPr>
        <w:tblStyle w:val="3"/>
        <w:tblW w:w="9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665"/>
        <w:gridCol w:w="1035"/>
        <w:gridCol w:w="715"/>
        <w:gridCol w:w="290"/>
        <w:gridCol w:w="645"/>
        <w:gridCol w:w="390"/>
        <w:gridCol w:w="413"/>
        <w:gridCol w:w="577"/>
        <w:gridCol w:w="502"/>
        <w:gridCol w:w="518"/>
        <w:gridCol w:w="1050"/>
        <w:gridCol w:w="987"/>
      </w:tblGrid>
      <w:tr w14:paraId="30994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CF35D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单位全称</w:t>
            </w:r>
          </w:p>
          <w:p w14:paraId="05FB0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（公章）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D02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3059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23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DDC0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加工品种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44F83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2.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3.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  <w:p w14:paraId="257522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.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</w:rPr>
              <w:t xml:space="preserve">       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u w:val="single"/>
                <w:lang w:val="en-US" w:eastAsia="zh-CN"/>
              </w:rPr>
              <w:t xml:space="preserve"> </w:t>
            </w:r>
          </w:p>
        </w:tc>
      </w:tr>
      <w:tr w14:paraId="051C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759A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申报单位基本情况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11C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社会信用代码</w:t>
            </w:r>
          </w:p>
          <w:p w14:paraId="724E9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（18位）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8EA80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21157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3E1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2B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1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法人姓名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9A0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268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法人身份证号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0846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7E8D2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A46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F22F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项目联系人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598D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7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41428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手机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46D9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3D5DF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95F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F83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注册所在地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5F39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0303D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B031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528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注册资本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7BA8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04DD1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成立时间</w:t>
            </w: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6F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5C76C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FAAF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E71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开户银行名称</w:t>
            </w:r>
          </w:p>
        </w:tc>
        <w:tc>
          <w:tcPr>
            <w:tcW w:w="2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BE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20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52F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银行账号</w:t>
            </w:r>
          </w:p>
        </w:tc>
        <w:tc>
          <w:tcPr>
            <w:tcW w:w="30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BE5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761AF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364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A43C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主营业务情况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47D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6BBE0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E1FC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D0D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近2年经济指标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CCF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总资产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A03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资产负债率（%）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13F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产值</w:t>
            </w: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78A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销售额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6056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利润</w:t>
            </w:r>
          </w:p>
          <w:p w14:paraId="1CD29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总额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A81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上缴</w:t>
            </w:r>
          </w:p>
          <w:p w14:paraId="108B2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税金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4CD7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从业</w:t>
            </w:r>
          </w:p>
          <w:p w14:paraId="1DE5A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人数</w:t>
            </w:r>
          </w:p>
        </w:tc>
      </w:tr>
      <w:tr w14:paraId="19BF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784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B1CB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7CD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E6BD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7AAC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89F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3DB4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9A3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587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3A54D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91B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CD7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pacing w:val="-22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4E4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15EB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40A83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0DE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B6A8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7FB6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2E245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</w:p>
        </w:tc>
      </w:tr>
      <w:tr w14:paraId="0BD22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221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趁鲜切制项目有关情况</w:t>
            </w:r>
          </w:p>
          <w:p w14:paraId="4800E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3A9A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项目建设地点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0C1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6D65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项目总投资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D68D2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</w:tr>
      <w:tr w14:paraId="09416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D827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387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项目建设</w:t>
            </w:r>
          </w:p>
          <w:p w14:paraId="74E804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开始日期</w:t>
            </w:r>
          </w:p>
        </w:tc>
        <w:tc>
          <w:tcPr>
            <w:tcW w:w="26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17CA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    </w:t>
            </w:r>
          </w:p>
        </w:tc>
        <w:tc>
          <w:tcPr>
            <w:tcW w:w="1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79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项目建设</w:t>
            </w:r>
          </w:p>
          <w:p w14:paraId="782AD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结束日期</w:t>
            </w:r>
          </w:p>
        </w:tc>
        <w:tc>
          <w:tcPr>
            <w:tcW w:w="2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4AB6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 xml:space="preserve"> </w:t>
            </w:r>
          </w:p>
        </w:tc>
      </w:tr>
      <w:tr w14:paraId="74EC9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DFE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06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项目主要内容</w:t>
            </w:r>
          </w:p>
          <w:p w14:paraId="225BB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（300字以内）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B439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32"/>
                <w:szCs w:val="32"/>
              </w:rPr>
              <w:t>（包括趁鲜切制生产线建设情况，地产中药材品种加工情况，生产质量管理体系情况）</w:t>
            </w:r>
          </w:p>
          <w:p w14:paraId="18378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456371D1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326FCDAF"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51F93E92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0A92A30C"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145B2B80">
            <w:pPr>
              <w:pStyle w:val="2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005732CE"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  <w:p w14:paraId="79914634">
            <w:pPr>
              <w:pStyle w:val="2"/>
              <w:rPr>
                <w:rFonts w:hint="eastAsia"/>
              </w:rPr>
            </w:pPr>
          </w:p>
        </w:tc>
      </w:tr>
      <w:tr w14:paraId="2CF47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2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589A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  <w:t>趁鲜切制项目有关情况</w:t>
            </w: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728D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种植基地情况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6DDE1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自有基地情况（包括品种、面积、地点，土地流转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、种子基源、育苗情况等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val="en-US" w:eastAsia="zh-CN"/>
              </w:rPr>
              <w:t xml:space="preserve">                         </w:t>
            </w:r>
          </w:p>
        </w:tc>
      </w:tr>
      <w:tr w14:paraId="62451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5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7C8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ABC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920A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合作基地情况（包括与合作社、家庭农场合作、质量管理协议，品种、面积、地点、土地性质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lang w:eastAsia="zh-CN"/>
              </w:rPr>
              <w:t>、种子基源、育苗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情况等）</w:t>
            </w:r>
            <w:bookmarkStart w:id="0" w:name="_GoBack"/>
            <w:bookmarkEnd w:id="0"/>
          </w:p>
        </w:tc>
      </w:tr>
      <w:tr w14:paraId="0AD5C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7" w:hRule="atLeast"/>
          <w:jc w:val="center"/>
        </w:trPr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E3F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E8F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</w:rPr>
              <w:t>质量管理和追溯系统建设情况</w:t>
            </w:r>
          </w:p>
        </w:tc>
        <w:tc>
          <w:tcPr>
            <w:tcW w:w="712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6BCE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/>
              </w:rPr>
            </w:pPr>
          </w:p>
          <w:p w14:paraId="6EACCC29">
            <w:pPr>
              <w:pStyle w:val="2"/>
              <w:rPr>
                <w:rFonts w:hint="eastAsia"/>
              </w:rPr>
            </w:pPr>
          </w:p>
          <w:p w14:paraId="6D9B002A">
            <w:pPr>
              <w:rPr>
                <w:rFonts w:hint="eastAsia"/>
              </w:rPr>
            </w:pPr>
          </w:p>
          <w:p w14:paraId="1B9D5091">
            <w:pPr>
              <w:pStyle w:val="2"/>
              <w:rPr>
                <w:rFonts w:hint="eastAsia"/>
              </w:rPr>
            </w:pPr>
          </w:p>
          <w:p w14:paraId="57C5A795">
            <w:pPr>
              <w:rPr>
                <w:rFonts w:hint="eastAsia"/>
              </w:rPr>
            </w:pPr>
          </w:p>
          <w:p w14:paraId="52E739BC">
            <w:pPr>
              <w:pStyle w:val="2"/>
              <w:rPr>
                <w:rFonts w:hint="eastAsia"/>
              </w:rPr>
            </w:pPr>
          </w:p>
          <w:p w14:paraId="4E349A5A">
            <w:pPr>
              <w:rPr>
                <w:rFonts w:hint="eastAsia"/>
              </w:rPr>
            </w:pPr>
          </w:p>
          <w:p w14:paraId="4070479C">
            <w:pPr>
              <w:pStyle w:val="2"/>
              <w:rPr>
                <w:rFonts w:hint="eastAsia"/>
              </w:rPr>
            </w:pPr>
          </w:p>
          <w:p w14:paraId="720B3867">
            <w:pPr>
              <w:rPr>
                <w:rFonts w:hint="eastAsia"/>
              </w:rPr>
            </w:pPr>
          </w:p>
        </w:tc>
      </w:tr>
    </w:tbl>
    <w:p w14:paraId="5F276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BBEF5"/>
    <w:multiLevelType w:val="multilevel"/>
    <w:tmpl w:val="F50BBEF5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1715E"/>
    <w:rsid w:val="0FFC7BEF"/>
    <w:rsid w:val="238E48C5"/>
    <w:rsid w:val="295B6166"/>
    <w:rsid w:val="2FE81E24"/>
    <w:rsid w:val="3E71715E"/>
    <w:rsid w:val="59DB73E9"/>
    <w:rsid w:val="743C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next w:val="1"/>
    <w:unhideWhenUsed/>
    <w:qFormat/>
    <w:uiPriority w:val="99"/>
    <w:pPr>
      <w:widowControl w:val="0"/>
      <w:spacing w:beforeLines="0" w:afterLines="0"/>
      <w:ind w:left="420" w:leftChars="200"/>
      <w:jc w:val="both"/>
    </w:pPr>
    <w:rPr>
      <w:rFonts w:hint="eastAsia" w:ascii="Calibri" w:hAnsi="Calibri" w:eastAsia="宋体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2026-06-05T02:22:00Z</dcterms:created>
  <dc:creator>Mero</dc:creator>
  <cp:lastModifiedBy>Mero</cp:lastModifiedBy>
  <dcterms:modified xsi:type="dcterms:W3CDTF">2026-06-05T02:24:01Z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A02349D6A49B4B7EABB594B000F062B9_11</vt:lpwstr>
  </property>
  <property fmtid="{D5CDD505-2E9C-101B-9397-08002B2CF9AE}" pid="4" name="KSOTemplateDocerSaveRecord">
    <vt:lpwstr>eyJoZGlkIjoiOGFhMjY0YjEzMjFhMGU2OTgzNGY3ZTFmNTEyZDYzMzQiLCJ1c2VySWQiOiI3NzAzMzEwMjMifQ==</vt:lpwstr>
  </property>
</Properties>
</file>