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1" w:line="230" w:lineRule="auto"/>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spacing w:val="-11"/>
          <w:sz w:val="32"/>
          <w:szCs w:val="32"/>
          <w14:textFill>
            <w14:solidFill>
              <w14:schemeClr w14:val="tx1"/>
            </w14:solidFill>
          </w14:textFill>
        </w:rPr>
        <w:t>附</w:t>
      </w:r>
      <w:r>
        <w:rPr>
          <w:rFonts w:hint="eastAsia" w:ascii="方正黑体_GBK" w:hAnsi="方正黑体_GBK" w:eastAsia="方正黑体_GBK" w:cs="方正黑体_GBK"/>
          <w:color w:val="000000" w:themeColor="text1"/>
          <w:spacing w:val="-10"/>
          <w:sz w:val="32"/>
          <w:szCs w:val="32"/>
          <w14:textFill>
            <w14:solidFill>
              <w14:schemeClr w14:val="tx1"/>
            </w14:solidFill>
          </w14:textFill>
        </w:rPr>
        <w:t>件</w:t>
      </w:r>
      <w:r>
        <w:rPr>
          <w:rFonts w:hint="eastAsia" w:ascii="方正黑体_GBK" w:hAnsi="方正黑体_GBK" w:eastAsia="方正黑体_GBK" w:cs="方正黑体_GBK"/>
          <w:color w:val="000000" w:themeColor="text1"/>
          <w:spacing w:val="-10"/>
          <w:sz w:val="32"/>
          <w:szCs w:val="32"/>
          <w:lang w:val="en-US" w:eastAsia="zh-CN"/>
          <w14:textFill>
            <w14:solidFill>
              <w14:schemeClr w14:val="tx1"/>
            </w14:solidFill>
          </w14:textFill>
        </w:rPr>
        <w:t>1</w:t>
      </w:r>
    </w:p>
    <w:p>
      <w:pPr>
        <w:spacing w:before="187" w:line="187" w:lineRule="auto"/>
        <w:jc w:val="center"/>
        <w:rPr>
          <w:rFonts w:ascii="Times New Roman" w:hAnsi="Times New Roman" w:eastAsia="微软雅黑" w:cs="微软雅黑"/>
          <w:color w:val="000000" w:themeColor="text1"/>
          <w:sz w:val="43"/>
          <w:szCs w:val="43"/>
          <w14:textFill>
            <w14:solidFill>
              <w14:schemeClr w14:val="tx1"/>
            </w14:solidFill>
          </w14:textFill>
        </w:rPr>
      </w:pPr>
      <w:r>
        <w:rPr>
          <w:rFonts w:hint="eastAsia" w:ascii="方正小标宋_GBK" w:hAnsi="方正小标宋_GBK" w:eastAsia="方正小标宋_GBK" w:cs="方正小标宋_GBK"/>
          <w:color w:val="000000" w:themeColor="text1"/>
          <w:spacing w:val="-5"/>
          <w:sz w:val="44"/>
          <w:szCs w:val="44"/>
          <w:lang w:eastAsia="zh-CN"/>
          <w14:textFill>
            <w14:solidFill>
              <w14:schemeClr w14:val="tx1"/>
            </w14:solidFill>
          </w14:textFill>
        </w:rPr>
        <w:t>六安</w:t>
      </w:r>
      <w:r>
        <w:rPr>
          <w:rFonts w:hint="eastAsia" w:ascii="方正小标宋_GBK" w:hAnsi="方正小标宋_GBK" w:eastAsia="方正小标宋_GBK" w:cs="方正小标宋_GBK"/>
          <w:color w:val="000000" w:themeColor="text1"/>
          <w:spacing w:val="-5"/>
          <w:sz w:val="44"/>
          <w:szCs w:val="44"/>
          <w14:textFill>
            <w14:solidFill>
              <w14:schemeClr w14:val="tx1"/>
            </w14:solidFill>
          </w14:textFill>
        </w:rPr>
        <w:t>市国家卫生城市</w:t>
      </w:r>
      <w:r>
        <w:rPr>
          <w:rFonts w:hint="eastAsia" w:ascii="方正小标宋_GBK" w:hAnsi="方正小标宋_GBK" w:eastAsia="方正小标宋_GBK" w:cs="方正小标宋_GBK"/>
          <w:color w:val="000000" w:themeColor="text1"/>
          <w:spacing w:val="-5"/>
          <w:sz w:val="44"/>
          <w:szCs w:val="44"/>
          <w:lang w:eastAsia="zh-CN"/>
          <w14:textFill>
            <w14:solidFill>
              <w14:schemeClr w14:val="tx1"/>
            </w14:solidFill>
          </w14:textFill>
        </w:rPr>
        <w:t>复审</w:t>
      </w:r>
      <w:r>
        <w:rPr>
          <w:rFonts w:hint="eastAsia" w:ascii="方正小标宋_GBK" w:hAnsi="方正小标宋_GBK" w:eastAsia="方正小标宋_GBK" w:cs="方正小标宋_GBK"/>
          <w:color w:val="000000" w:themeColor="text1"/>
          <w:spacing w:val="-5"/>
          <w:sz w:val="44"/>
          <w:szCs w:val="44"/>
          <w14:textFill>
            <w14:solidFill>
              <w14:schemeClr w14:val="tx1"/>
            </w14:solidFill>
          </w14:textFill>
        </w:rPr>
        <w:t>工作任务分解</w:t>
      </w:r>
      <w:r>
        <w:rPr>
          <w:rFonts w:hint="eastAsia" w:ascii="方正小标宋_GBK" w:hAnsi="方正小标宋_GBK" w:eastAsia="方正小标宋_GBK" w:cs="方正小标宋_GBK"/>
          <w:color w:val="000000" w:themeColor="text1"/>
          <w:spacing w:val="-4"/>
          <w:sz w:val="44"/>
          <w:szCs w:val="44"/>
          <w14:textFill>
            <w14:solidFill>
              <w14:schemeClr w14:val="tx1"/>
            </w14:solidFill>
          </w14:textFill>
        </w:rPr>
        <w:t>表</w:t>
      </w:r>
    </w:p>
    <w:p>
      <w:pPr>
        <w:spacing w:line="122" w:lineRule="exact"/>
        <w:rPr>
          <w:rFonts w:ascii="Times New Roman" w:hAnsi="Times New Roman"/>
          <w:color w:val="000000" w:themeColor="text1"/>
          <w14:textFill>
            <w14:solidFill>
              <w14:schemeClr w14:val="tx1"/>
            </w14:solidFill>
          </w14:textFill>
        </w:rPr>
      </w:pPr>
    </w:p>
    <w:tbl>
      <w:tblPr>
        <w:tblStyle w:val="6"/>
        <w:tblW w:w="15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1"/>
        <w:gridCol w:w="720"/>
        <w:gridCol w:w="6165"/>
        <w:gridCol w:w="1770"/>
        <w:gridCol w:w="1785"/>
        <w:gridCol w:w="39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 w:hRule="atLeast"/>
        </w:trPr>
        <w:tc>
          <w:tcPr>
            <w:tcW w:w="701" w:type="dxa"/>
            <w:vAlign w:val="center"/>
          </w:tcPr>
          <w:p>
            <w:pPr>
              <w:spacing w:before="35" w:line="228" w:lineRule="auto"/>
              <w:jc w:val="center"/>
              <w:rPr>
                <w:rFonts w:hint="eastAsia" w:ascii="方正黑体_GBK" w:hAnsi="方正黑体_GBK" w:eastAsia="方正黑体_GBK" w:cs="方正黑体_GBK"/>
                <w:color w:val="000000" w:themeColor="text1"/>
                <w:sz w:val="28"/>
                <w:szCs w:val="28"/>
                <w14:textFill>
                  <w14:solidFill>
                    <w14:schemeClr w14:val="tx1"/>
                  </w14:solidFill>
                </w14:textFill>
              </w:rPr>
            </w:pPr>
            <w:r>
              <w:rPr>
                <w:rFonts w:hint="eastAsia" w:ascii="方正黑体_GBK" w:hAnsi="方正黑体_GBK" w:eastAsia="方正黑体_GBK" w:cs="方正黑体_GBK"/>
                <w:color w:val="000000" w:themeColor="text1"/>
                <w:spacing w:val="-14"/>
                <w:sz w:val="28"/>
                <w:szCs w:val="28"/>
                <w14:textFill>
                  <w14:solidFill>
                    <w14:schemeClr w14:val="tx1"/>
                  </w14:solidFill>
                </w14:textFill>
              </w:rPr>
              <w:t>目</w:t>
            </w:r>
            <w:r>
              <w:rPr>
                <w:rFonts w:hint="eastAsia" w:ascii="方正黑体_GBK" w:hAnsi="方正黑体_GBK" w:eastAsia="方正黑体_GBK" w:cs="方正黑体_GBK"/>
                <w:color w:val="000000" w:themeColor="text1"/>
                <w:spacing w:val="-12"/>
                <w:sz w:val="28"/>
                <w:szCs w:val="28"/>
                <w14:textFill>
                  <w14:solidFill>
                    <w14:schemeClr w14:val="tx1"/>
                  </w14:solidFill>
                </w14:textFill>
              </w:rPr>
              <w:t>录</w:t>
            </w:r>
          </w:p>
        </w:tc>
        <w:tc>
          <w:tcPr>
            <w:tcW w:w="720" w:type="dxa"/>
            <w:vAlign w:val="center"/>
          </w:tcPr>
          <w:p>
            <w:pPr>
              <w:spacing w:before="35" w:line="228" w:lineRule="auto"/>
              <w:jc w:val="center"/>
              <w:rPr>
                <w:rFonts w:hint="eastAsia" w:ascii="方正黑体_GBK" w:hAnsi="方正黑体_GBK" w:eastAsia="方正黑体_GBK" w:cs="方正黑体_GBK"/>
                <w:color w:val="000000" w:themeColor="text1"/>
                <w:sz w:val="28"/>
                <w:szCs w:val="28"/>
                <w14:textFill>
                  <w14:solidFill>
                    <w14:schemeClr w14:val="tx1"/>
                  </w14:solidFill>
                </w14:textFill>
              </w:rPr>
            </w:pPr>
            <w:r>
              <w:rPr>
                <w:rFonts w:hint="eastAsia" w:ascii="方正黑体_GBK" w:hAnsi="方正黑体_GBK" w:eastAsia="方正黑体_GBK" w:cs="方正黑体_GBK"/>
                <w:color w:val="000000" w:themeColor="text1"/>
                <w:sz w:val="28"/>
                <w:szCs w:val="28"/>
                <w14:textFill>
                  <w14:solidFill>
                    <w14:schemeClr w14:val="tx1"/>
                  </w14:solidFill>
                </w14:textFill>
              </w:rPr>
              <w:t>序号</w:t>
            </w:r>
          </w:p>
        </w:tc>
        <w:tc>
          <w:tcPr>
            <w:tcW w:w="6165" w:type="dxa"/>
            <w:vAlign w:val="center"/>
          </w:tcPr>
          <w:p>
            <w:pPr>
              <w:spacing w:before="35" w:line="228" w:lineRule="auto"/>
              <w:jc w:val="center"/>
              <w:rPr>
                <w:rFonts w:hint="eastAsia" w:ascii="方正黑体_GBK" w:hAnsi="方正黑体_GBK" w:eastAsia="方正黑体_GBK" w:cs="方正黑体_GBK"/>
                <w:color w:val="000000" w:themeColor="text1"/>
                <w:sz w:val="28"/>
                <w:szCs w:val="28"/>
                <w14:textFill>
                  <w14:solidFill>
                    <w14:schemeClr w14:val="tx1"/>
                  </w14:solidFill>
                </w14:textFill>
              </w:rPr>
            </w:pPr>
            <w:r>
              <w:rPr>
                <w:rFonts w:hint="eastAsia" w:ascii="方正黑体_GBK" w:hAnsi="方正黑体_GBK" w:eastAsia="方正黑体_GBK" w:cs="方正黑体_GBK"/>
                <w:color w:val="000000" w:themeColor="text1"/>
                <w:spacing w:val="-4"/>
                <w:sz w:val="28"/>
                <w:szCs w:val="28"/>
                <w14:textFill>
                  <w14:solidFill>
                    <w14:schemeClr w14:val="tx1"/>
                  </w14:solidFill>
                </w14:textFill>
              </w:rPr>
              <w:t>主要任务</w:t>
            </w:r>
          </w:p>
        </w:tc>
        <w:tc>
          <w:tcPr>
            <w:tcW w:w="1770" w:type="dxa"/>
            <w:vAlign w:val="center"/>
          </w:tcPr>
          <w:p>
            <w:pPr>
              <w:spacing w:before="35" w:line="228" w:lineRule="auto"/>
              <w:jc w:val="center"/>
              <w:rPr>
                <w:rFonts w:hint="eastAsia" w:ascii="方正黑体_GBK" w:hAnsi="方正黑体_GBK" w:eastAsia="方正黑体_GBK" w:cs="方正黑体_GBK"/>
                <w:color w:val="000000" w:themeColor="text1"/>
                <w:sz w:val="28"/>
                <w:szCs w:val="28"/>
                <w14:textFill>
                  <w14:solidFill>
                    <w14:schemeClr w14:val="tx1"/>
                  </w14:solidFill>
                </w14:textFill>
              </w:rPr>
            </w:pPr>
            <w:r>
              <w:rPr>
                <w:rFonts w:hint="eastAsia" w:ascii="方正黑体_GBK" w:hAnsi="方正黑体_GBK" w:eastAsia="方正黑体_GBK" w:cs="方正黑体_GBK"/>
                <w:color w:val="000000" w:themeColor="text1"/>
                <w:spacing w:val="-3"/>
                <w:sz w:val="28"/>
                <w:szCs w:val="28"/>
                <w14:textFill>
                  <w14:solidFill>
                    <w14:schemeClr w14:val="tx1"/>
                  </w14:solidFill>
                </w14:textFill>
              </w:rPr>
              <w:t>评价指标</w:t>
            </w:r>
          </w:p>
        </w:tc>
        <w:tc>
          <w:tcPr>
            <w:tcW w:w="1785" w:type="dxa"/>
            <w:vAlign w:val="center"/>
          </w:tcPr>
          <w:p>
            <w:pPr>
              <w:spacing w:before="35" w:line="228" w:lineRule="auto"/>
              <w:jc w:val="center"/>
              <w:rPr>
                <w:rFonts w:hint="eastAsia" w:ascii="方正黑体_GBK" w:hAnsi="方正黑体_GBK" w:eastAsia="方正黑体_GBK" w:cs="方正黑体_GBK"/>
                <w:color w:val="000000" w:themeColor="text1"/>
                <w:sz w:val="28"/>
                <w:szCs w:val="28"/>
                <w14:textFill>
                  <w14:solidFill>
                    <w14:schemeClr w14:val="tx1"/>
                  </w14:solidFill>
                </w14:textFill>
              </w:rPr>
            </w:pPr>
            <w:r>
              <w:rPr>
                <w:rFonts w:hint="eastAsia" w:ascii="方正黑体_GBK" w:hAnsi="方正黑体_GBK" w:eastAsia="方正黑体_GBK" w:cs="方正黑体_GBK"/>
                <w:color w:val="000000" w:themeColor="text1"/>
                <w:spacing w:val="-4"/>
                <w:sz w:val="28"/>
                <w:szCs w:val="28"/>
                <w14:textFill>
                  <w14:solidFill>
                    <w14:schemeClr w14:val="tx1"/>
                  </w14:solidFill>
                </w14:textFill>
              </w:rPr>
              <w:t>完</w:t>
            </w:r>
            <w:r>
              <w:rPr>
                <w:rFonts w:hint="eastAsia" w:ascii="方正黑体_GBK" w:hAnsi="方正黑体_GBK" w:eastAsia="方正黑体_GBK" w:cs="方正黑体_GBK"/>
                <w:color w:val="000000" w:themeColor="text1"/>
                <w:spacing w:val="-3"/>
                <w:sz w:val="28"/>
                <w:szCs w:val="28"/>
                <w14:textFill>
                  <w14:solidFill>
                    <w14:schemeClr w14:val="tx1"/>
                  </w14:solidFill>
                </w14:textFill>
              </w:rPr>
              <w:t>成时限</w:t>
            </w:r>
          </w:p>
        </w:tc>
        <w:tc>
          <w:tcPr>
            <w:tcW w:w="3924" w:type="dxa"/>
            <w:vAlign w:val="center"/>
          </w:tcPr>
          <w:p>
            <w:pPr>
              <w:spacing w:before="35" w:line="228" w:lineRule="auto"/>
              <w:jc w:val="center"/>
              <w:rPr>
                <w:rFonts w:hint="eastAsia" w:ascii="方正黑体_GBK" w:hAnsi="方正黑体_GBK" w:eastAsia="方正黑体_GBK" w:cs="方正黑体_GBK"/>
                <w:color w:val="000000" w:themeColor="text1"/>
                <w:sz w:val="28"/>
                <w:szCs w:val="28"/>
                <w14:textFill>
                  <w14:solidFill>
                    <w14:schemeClr w14:val="tx1"/>
                  </w14:solidFill>
                </w14:textFill>
              </w:rPr>
            </w:pPr>
            <w:r>
              <w:rPr>
                <w:rFonts w:hint="eastAsia" w:ascii="方正黑体_GBK" w:hAnsi="方正黑体_GBK" w:eastAsia="方正黑体_GBK" w:cs="方正黑体_GBK"/>
                <w:color w:val="000000" w:themeColor="text1"/>
                <w:spacing w:val="-5"/>
                <w:sz w:val="28"/>
                <w:szCs w:val="28"/>
                <w14:textFill>
                  <w14:solidFill>
                    <w14:schemeClr w14:val="tx1"/>
                  </w14:solidFill>
                </w14:textFill>
              </w:rPr>
              <w:t>责</w:t>
            </w:r>
            <w:r>
              <w:rPr>
                <w:rFonts w:hint="eastAsia" w:ascii="方正黑体_GBK" w:hAnsi="方正黑体_GBK" w:eastAsia="方正黑体_GBK" w:cs="方正黑体_GBK"/>
                <w:color w:val="000000" w:themeColor="text1"/>
                <w:spacing w:val="-4"/>
                <w:sz w:val="28"/>
                <w:szCs w:val="28"/>
                <w14:textFill>
                  <w14:solidFill>
                    <w14:schemeClr w14:val="tx1"/>
                  </w14:solidFill>
                </w14:textFill>
              </w:rPr>
              <w:t>任单位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7" w:hRule="atLeast"/>
        </w:trPr>
        <w:tc>
          <w:tcPr>
            <w:tcW w:w="701" w:type="dxa"/>
            <w:vMerge w:val="restart"/>
            <w:tcBorders>
              <w:bottom w:val="nil"/>
            </w:tcBorders>
            <w:vAlign w:val="center"/>
          </w:tcPr>
          <w:p>
            <w:pPr>
              <w:spacing w:before="65" w:line="265" w:lineRule="auto"/>
              <w:ind w:right="92"/>
              <w:jc w:val="center"/>
              <w:rPr>
                <w:rFonts w:ascii="Times New Roman" w:hAnsi="Times New Roman" w:eastAsia="仿宋" w:cs="仿宋"/>
                <w:color w:val="000000" w:themeColor="text1"/>
                <w:sz w:val="20"/>
                <w:szCs w:val="20"/>
                <w14:textFill>
                  <w14:solidFill>
                    <w14:schemeClr w14:val="tx1"/>
                  </w14:solidFill>
                </w14:textFill>
              </w:rPr>
            </w:pPr>
            <w:r>
              <w:rPr>
                <w:rFonts w:hint="eastAsia" w:ascii="方正仿宋_GBK" w:hAnsi="方正仿宋_GBK" w:eastAsia="方正仿宋_GBK" w:cs="方正仿宋_GBK"/>
                <w:color w:val="000000" w:themeColor="text1"/>
                <w:spacing w:val="-9"/>
                <w:sz w:val="28"/>
                <w:szCs w:val="28"/>
                <w14:textFill>
                  <w14:solidFill>
                    <w14:schemeClr w14:val="tx1"/>
                  </w14:solidFill>
                </w14:textFill>
              </w:rPr>
              <w:t>爱</w:t>
            </w:r>
            <w:r>
              <w:rPr>
                <w:rFonts w:hint="eastAsia" w:ascii="方正仿宋_GBK" w:hAnsi="方正仿宋_GBK" w:eastAsia="方正仿宋_GBK" w:cs="方正仿宋_GBK"/>
                <w:color w:val="000000" w:themeColor="text1"/>
                <w:spacing w:val="-6"/>
                <w:sz w:val="28"/>
                <w:szCs w:val="28"/>
                <w14:textFill>
                  <w14:solidFill>
                    <w14:schemeClr w14:val="tx1"/>
                  </w14:solidFill>
                </w14:textFill>
              </w:rPr>
              <w:t>卫组织</w:t>
            </w:r>
            <w:r>
              <w:rPr>
                <w:rFonts w:hint="eastAsia" w:ascii="方正仿宋_GBK" w:hAnsi="方正仿宋_GBK" w:eastAsia="方正仿宋_GBK" w:cs="方正仿宋_GBK"/>
                <w:color w:val="000000" w:themeColor="text1"/>
                <w:sz w:val="28"/>
                <w:szCs w:val="28"/>
                <w14:textFill>
                  <w14:solidFill>
                    <w14:schemeClr w14:val="tx1"/>
                  </w14:solidFill>
                </w14:textFill>
              </w:rPr>
              <w:t>管理</w:t>
            </w:r>
          </w:p>
        </w:tc>
        <w:tc>
          <w:tcPr>
            <w:tcW w:w="720" w:type="dxa"/>
            <w:vAlign w:val="center"/>
          </w:tcPr>
          <w:p>
            <w:pPr>
              <w:spacing w:before="57" w:line="195" w:lineRule="auto"/>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1</w:t>
            </w:r>
          </w:p>
        </w:tc>
        <w:tc>
          <w:tcPr>
            <w:tcW w:w="6165" w:type="dxa"/>
            <w:vAlign w:val="center"/>
          </w:tcPr>
          <w:p>
            <w:pPr>
              <w:spacing w:before="277" w:line="266" w:lineRule="auto"/>
              <w:ind w:left="108" w:right="67" w:firstLine="5"/>
              <w:jc w:val="both"/>
              <w:rPr>
                <w:rFonts w:hint="default" w:ascii="Times New Roman" w:hAnsi="Times New Roman" w:eastAsia="方正仿宋_GBK" w:cs="Times New Roman"/>
                <w:color w:val="000000" w:themeColor="text1"/>
                <w:sz w:val="28"/>
                <w:szCs w:val="28"/>
                <w:lang w:val="en-US"/>
                <w14:textFill>
                  <w14:solidFill>
                    <w14:schemeClr w14:val="tx1"/>
                  </w14:solidFill>
                </w14:textFill>
              </w:rPr>
            </w:pPr>
            <w:r>
              <w:rPr>
                <w:rFonts w:hint="default" w:ascii="Times New Roman" w:hAnsi="Times New Roman" w:eastAsia="方正仿宋_GBK" w:cs="Times New Roman"/>
                <w:color w:val="000000" w:themeColor="text1"/>
                <w:spacing w:val="-16"/>
                <w:sz w:val="28"/>
                <w:szCs w:val="28"/>
                <w14:textFill>
                  <w14:solidFill>
                    <w14:schemeClr w14:val="tx1"/>
                  </w14:solidFill>
                </w14:textFill>
              </w:rPr>
              <w:t>将</w:t>
            </w:r>
            <w:r>
              <w:rPr>
                <w:rFonts w:hint="default" w:ascii="Times New Roman" w:hAnsi="Times New Roman" w:eastAsia="方正仿宋_GBK" w:cs="Times New Roman"/>
                <w:color w:val="000000" w:themeColor="text1"/>
                <w:spacing w:val="-10"/>
                <w:sz w:val="28"/>
                <w:szCs w:val="28"/>
                <w14:textFill>
                  <w14:solidFill>
                    <w14:schemeClr w14:val="tx1"/>
                  </w14:solidFill>
                </w14:textFill>
              </w:rPr>
              <w:t>爱</w:t>
            </w:r>
            <w:r>
              <w:rPr>
                <w:rFonts w:hint="default" w:ascii="Times New Roman" w:hAnsi="Times New Roman" w:eastAsia="方正仿宋_GBK" w:cs="Times New Roman"/>
                <w:color w:val="000000" w:themeColor="text1"/>
                <w:spacing w:val="-8"/>
                <w:sz w:val="28"/>
                <w:szCs w:val="28"/>
                <w14:textFill>
                  <w14:solidFill>
                    <w14:schemeClr w14:val="tx1"/>
                  </w14:solidFill>
                </w14:textFill>
              </w:rPr>
              <w:t>国卫生工作纳入辖区各级党委和政府重要议事日程，纳入</w:t>
            </w:r>
            <w:r>
              <w:rPr>
                <w:rFonts w:hint="default" w:ascii="Times New Roman" w:hAnsi="Times New Roman" w:eastAsia="方正仿宋_GBK" w:cs="Times New Roman"/>
                <w:color w:val="000000" w:themeColor="text1"/>
                <w:spacing w:val="-8"/>
                <w:sz w:val="28"/>
                <w:szCs w:val="28"/>
                <w:lang w:val="en-US" w:eastAsia="zh-CN"/>
                <w14:textFill>
                  <w14:solidFill>
                    <w14:schemeClr w14:val="tx1"/>
                  </w14:solidFill>
                </w14:textFill>
              </w:rPr>
              <w:t>市</w:t>
            </w:r>
            <w:r>
              <w:rPr>
                <w:rFonts w:hint="default" w:ascii="Times New Roman" w:hAnsi="Times New Roman" w:eastAsia="方正仿宋_GBK" w:cs="Times New Roman"/>
                <w:color w:val="000000" w:themeColor="text1"/>
                <w:spacing w:val="-8"/>
                <w:sz w:val="28"/>
                <w:szCs w:val="28"/>
                <w14:textFill>
                  <w14:solidFill>
                    <w14:schemeClr w14:val="tx1"/>
                  </w14:solidFill>
                </w14:textFill>
              </w:rPr>
              <w:t>政府</w:t>
            </w:r>
            <w:r>
              <w:rPr>
                <w:rFonts w:hint="default" w:ascii="Times New Roman" w:hAnsi="Times New Roman" w:eastAsia="方正仿宋_GBK" w:cs="Times New Roman"/>
                <w:color w:val="000000" w:themeColor="text1"/>
                <w:spacing w:val="-8"/>
                <w:sz w:val="28"/>
                <w:szCs w:val="28"/>
                <w:lang w:val="en-US" w:eastAsia="zh-CN"/>
                <w14:textFill>
                  <w14:solidFill>
                    <w14:schemeClr w14:val="tx1"/>
                  </w14:solidFill>
                </w14:textFill>
              </w:rPr>
              <w:t>目标管理</w:t>
            </w:r>
            <w:r>
              <w:rPr>
                <w:rFonts w:hint="default" w:ascii="Times New Roman" w:hAnsi="Times New Roman" w:eastAsia="方正仿宋_GBK" w:cs="Times New Roman"/>
                <w:color w:val="000000" w:themeColor="text1"/>
                <w:spacing w:val="-8"/>
                <w:sz w:val="28"/>
                <w:szCs w:val="28"/>
                <w14:textFill>
                  <w14:solidFill>
                    <w14:schemeClr w14:val="tx1"/>
                  </w14:solidFill>
                </w14:textFill>
              </w:rPr>
              <w:t>绩效</w:t>
            </w:r>
            <w:r>
              <w:rPr>
                <w:rFonts w:hint="default" w:ascii="Times New Roman" w:hAnsi="Times New Roman" w:eastAsia="方正仿宋_GBK" w:cs="Times New Roman"/>
                <w:color w:val="000000" w:themeColor="text1"/>
                <w:spacing w:val="-4"/>
                <w:sz w:val="28"/>
                <w:szCs w:val="28"/>
                <w14:textFill>
                  <w14:solidFill>
                    <w14:schemeClr w14:val="tx1"/>
                  </w14:solidFill>
                </w14:textFill>
              </w:rPr>
              <w:t>考</w:t>
            </w:r>
            <w:r>
              <w:rPr>
                <w:rFonts w:hint="default" w:ascii="Times New Roman" w:hAnsi="Times New Roman" w:eastAsia="方正仿宋_GBK" w:cs="Times New Roman"/>
                <w:color w:val="000000" w:themeColor="text1"/>
                <w:spacing w:val="-3"/>
                <w:sz w:val="28"/>
                <w:szCs w:val="28"/>
                <w14:textFill>
                  <w14:solidFill>
                    <w14:schemeClr w14:val="tx1"/>
                  </w14:solidFill>
                </w14:textFill>
              </w:rPr>
              <w:t>核</w:t>
            </w:r>
            <w:r>
              <w:rPr>
                <w:rFonts w:hint="default" w:ascii="Times New Roman" w:hAnsi="Times New Roman" w:eastAsia="方正仿宋_GBK" w:cs="Times New Roman"/>
                <w:color w:val="000000" w:themeColor="text1"/>
                <w:spacing w:val="-3"/>
                <w:sz w:val="28"/>
                <w:szCs w:val="28"/>
                <w:lang w:val="en-US" w:eastAsia="zh-CN"/>
                <w14:textFill>
                  <w14:solidFill>
                    <w14:schemeClr w14:val="tx1"/>
                  </w14:solidFill>
                </w14:textFill>
              </w:rPr>
              <w:t>中“卫生健康事业发展</w:t>
            </w:r>
            <w:r>
              <w:rPr>
                <w:rFonts w:hint="default" w:ascii="Times New Roman" w:hAnsi="Times New Roman" w:eastAsia="方正仿宋_GBK" w:cs="Times New Roman"/>
                <w:color w:val="000000" w:themeColor="text1"/>
                <w:spacing w:val="-3"/>
                <w:sz w:val="28"/>
                <w:szCs w:val="28"/>
                <w14:textFill>
                  <w14:solidFill>
                    <w14:schemeClr w14:val="tx1"/>
                  </w14:solidFill>
                </w14:textFill>
              </w:rPr>
              <w:t>指标</w:t>
            </w:r>
            <w:r>
              <w:rPr>
                <w:rFonts w:hint="default" w:ascii="Times New Roman" w:hAnsi="Times New Roman" w:eastAsia="方正仿宋_GBK" w:cs="Times New Roman"/>
                <w:color w:val="000000" w:themeColor="text1"/>
                <w:spacing w:val="-3"/>
                <w:sz w:val="28"/>
                <w:szCs w:val="28"/>
                <w:lang w:eastAsia="zh-CN"/>
                <w14:textFill>
                  <w14:solidFill>
                    <w14:schemeClr w14:val="tx1"/>
                  </w14:solidFill>
                </w14:textFill>
              </w:rPr>
              <w:t>”</w:t>
            </w:r>
            <w:r>
              <w:rPr>
                <w:rFonts w:hint="default" w:ascii="Times New Roman" w:hAnsi="Times New Roman" w:eastAsia="方正仿宋_GBK" w:cs="Times New Roman"/>
                <w:color w:val="000000" w:themeColor="text1"/>
                <w:spacing w:val="-3"/>
                <w:sz w:val="28"/>
                <w:szCs w:val="28"/>
                <w:lang w:val="en-US" w:eastAsia="zh-CN"/>
                <w14:textFill>
                  <w14:solidFill>
                    <w14:schemeClr w14:val="tx1"/>
                  </w14:solidFill>
                </w14:textFill>
              </w:rPr>
              <w:t>进行考核。</w:t>
            </w:r>
          </w:p>
        </w:tc>
        <w:tc>
          <w:tcPr>
            <w:tcW w:w="1770" w:type="dxa"/>
            <w:vAlign w:val="center"/>
          </w:tcPr>
          <w:p>
            <w:pPr>
              <w:jc w:val="center"/>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1785" w:type="dxa"/>
            <w:vAlign w:val="center"/>
          </w:tcPr>
          <w:p>
            <w:pPr>
              <w:spacing w:before="277" w:line="266" w:lineRule="auto"/>
              <w:ind w:right="86"/>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持续推进</w:t>
            </w:r>
          </w:p>
        </w:tc>
        <w:tc>
          <w:tcPr>
            <w:tcW w:w="3924" w:type="dxa"/>
            <w:vAlign w:val="center"/>
          </w:tcPr>
          <w:p>
            <w:pPr>
              <w:spacing w:before="25" w:line="235" w:lineRule="auto"/>
              <w:ind w:right="25"/>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pacing w:val="-17"/>
                <w:sz w:val="28"/>
                <w:szCs w:val="28"/>
                <w:lang w:eastAsia="zh-CN"/>
                <w14:textFill>
                  <w14:solidFill>
                    <w14:schemeClr w14:val="tx1"/>
                  </w14:solidFill>
                </w14:textFill>
              </w:rPr>
              <w:t>市委督查办（市政府督查办）、金安</w:t>
            </w:r>
            <w:r>
              <w:rPr>
                <w:rFonts w:hint="default" w:ascii="Times New Roman" w:hAnsi="Times New Roman" w:eastAsia="方正仿宋_GBK" w:cs="Times New Roman"/>
                <w:color w:val="000000" w:themeColor="text1"/>
                <w:spacing w:val="-17"/>
                <w:sz w:val="28"/>
                <w:szCs w:val="28"/>
                <w14:textFill>
                  <w14:solidFill>
                    <w14:schemeClr w14:val="tx1"/>
                  </w14:solidFill>
                </w14:textFill>
              </w:rPr>
              <w:t>区、</w:t>
            </w:r>
            <w:r>
              <w:rPr>
                <w:rFonts w:hint="default" w:ascii="Times New Roman" w:hAnsi="Times New Roman" w:eastAsia="方正仿宋_GBK" w:cs="Times New Roman"/>
                <w:color w:val="000000" w:themeColor="text1"/>
                <w:sz w:val="28"/>
                <w:szCs w:val="28"/>
                <w14:textFill>
                  <w14:solidFill>
                    <w14:schemeClr w14:val="tx1"/>
                  </w14:solidFill>
                </w14:textFill>
              </w:rPr>
              <w:t xml:space="preserve"> </w:t>
            </w:r>
            <w:r>
              <w:rPr>
                <w:rFonts w:hint="default" w:ascii="Times New Roman" w:hAnsi="Times New Roman" w:eastAsia="方正仿宋_GBK" w:cs="Times New Roman"/>
                <w:color w:val="000000" w:themeColor="text1"/>
                <w:sz w:val="28"/>
                <w:szCs w:val="28"/>
                <w:lang w:eastAsia="zh-CN"/>
                <w14:textFill>
                  <w14:solidFill>
                    <w14:schemeClr w14:val="tx1"/>
                  </w14:solidFill>
                </w14:textFill>
              </w:rPr>
              <w:t>裕安区、叶集区、市开发区</w:t>
            </w:r>
            <w:r>
              <w:rPr>
                <w:rFonts w:hint="default" w:ascii="Times New Roman" w:hAnsi="Times New Roman" w:eastAsia="方正仿宋_GBK" w:cs="Times New Roman"/>
                <w:color w:val="000000" w:themeColor="text1"/>
                <w:spacing w:val="-19"/>
                <w:sz w:val="28"/>
                <w:szCs w:val="28"/>
                <w14:textFill>
                  <w14:solidFill>
                    <w14:schemeClr w14:val="tx1"/>
                  </w14:solidFill>
                </w14:textFill>
              </w:rPr>
              <w:t xml:space="preserve">( </w:t>
            </w:r>
            <w:r>
              <w:rPr>
                <w:rFonts w:hint="default" w:ascii="Times New Roman" w:hAnsi="Times New Roman" w:eastAsia="方正仿宋_GBK" w:cs="Times New Roman"/>
                <w:color w:val="000000" w:themeColor="text1"/>
                <w:spacing w:val="-18"/>
                <w:sz w:val="28"/>
                <w:szCs w:val="28"/>
                <w14:textFill>
                  <w14:solidFill>
                    <w14:schemeClr w14:val="tx1"/>
                  </w14:solidFill>
                </w14:textFill>
              </w:rPr>
              <w:t>以</w:t>
            </w:r>
            <w:r>
              <w:rPr>
                <w:rFonts w:hint="default" w:ascii="Times New Roman" w:hAnsi="Times New Roman" w:eastAsia="方正仿宋_GBK" w:cs="Times New Roman"/>
                <w:color w:val="000000" w:themeColor="text1"/>
                <w:spacing w:val="-29"/>
                <w:sz w:val="28"/>
                <w:szCs w:val="28"/>
                <w14:textFill>
                  <w14:solidFill>
                    <w14:schemeClr w14:val="tx1"/>
                  </w14:solidFill>
                </w14:textFill>
              </w:rPr>
              <w:t>下</w:t>
            </w:r>
            <w:r>
              <w:rPr>
                <w:rFonts w:hint="default" w:ascii="Times New Roman" w:hAnsi="Times New Roman" w:eastAsia="方正仿宋_GBK" w:cs="Times New Roman"/>
                <w:color w:val="000000" w:themeColor="text1"/>
                <w:spacing w:val="-16"/>
                <w:sz w:val="28"/>
                <w:szCs w:val="28"/>
                <w14:textFill>
                  <w14:solidFill>
                    <w14:schemeClr w14:val="tx1"/>
                  </w14:solidFill>
                </w14:textFill>
              </w:rPr>
              <w:t>均需</w:t>
            </w:r>
            <w:r>
              <w:rPr>
                <w:rFonts w:hint="default" w:ascii="Times New Roman" w:hAnsi="Times New Roman" w:eastAsia="方正仿宋_GBK" w:cs="Times New Roman"/>
                <w:color w:val="000000" w:themeColor="text1"/>
                <w:spacing w:val="-17"/>
                <w:sz w:val="28"/>
                <w:szCs w:val="28"/>
                <w:lang w:eastAsia="zh-CN"/>
                <w14:textFill>
                  <w14:solidFill>
                    <w14:schemeClr w14:val="tx1"/>
                  </w14:solidFill>
                </w14:textFill>
              </w:rPr>
              <w:t>金安</w:t>
            </w:r>
            <w:r>
              <w:rPr>
                <w:rFonts w:hint="default" w:ascii="Times New Roman" w:hAnsi="Times New Roman" w:eastAsia="方正仿宋_GBK" w:cs="Times New Roman"/>
                <w:color w:val="000000" w:themeColor="text1"/>
                <w:spacing w:val="-17"/>
                <w:sz w:val="28"/>
                <w:szCs w:val="28"/>
                <w14:textFill>
                  <w14:solidFill>
                    <w14:schemeClr w14:val="tx1"/>
                  </w14:solidFill>
                </w14:textFill>
              </w:rPr>
              <w:t>区、</w:t>
            </w:r>
            <w:r>
              <w:rPr>
                <w:rFonts w:hint="default" w:ascii="Times New Roman" w:hAnsi="Times New Roman" w:eastAsia="方正仿宋_GBK" w:cs="Times New Roman"/>
                <w:color w:val="000000" w:themeColor="text1"/>
                <w:sz w:val="28"/>
                <w:szCs w:val="28"/>
                <w14:textFill>
                  <w14:solidFill>
                    <w14:schemeClr w14:val="tx1"/>
                  </w14:solidFill>
                </w14:textFill>
              </w:rPr>
              <w:t xml:space="preserve"> </w:t>
            </w:r>
            <w:r>
              <w:rPr>
                <w:rFonts w:hint="default" w:ascii="Times New Roman" w:hAnsi="Times New Roman" w:eastAsia="方正仿宋_GBK" w:cs="Times New Roman"/>
                <w:color w:val="000000" w:themeColor="text1"/>
                <w:sz w:val="28"/>
                <w:szCs w:val="28"/>
                <w:lang w:eastAsia="zh-CN"/>
                <w14:textFill>
                  <w14:solidFill>
                    <w14:schemeClr w14:val="tx1"/>
                  </w14:solidFill>
                </w14:textFill>
              </w:rPr>
              <w:t>裕安区、叶集区、市开发区</w:t>
            </w:r>
            <w:r>
              <w:rPr>
                <w:rFonts w:hint="default" w:ascii="Times New Roman" w:hAnsi="Times New Roman" w:eastAsia="方正仿宋_GBK" w:cs="Times New Roman"/>
                <w:color w:val="000000" w:themeColor="text1"/>
                <w:spacing w:val="-5"/>
                <w:sz w:val="28"/>
                <w:szCs w:val="28"/>
                <w14:textFill>
                  <w14:solidFill>
                    <w14:schemeClr w14:val="tx1"/>
                  </w14:solidFill>
                </w14:textFill>
              </w:rPr>
              <w:t>落实)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701" w:type="dxa"/>
            <w:vMerge w:val="continue"/>
            <w:tcBorders>
              <w:top w:val="nil"/>
              <w:bottom w:val="nil"/>
            </w:tcBorders>
            <w:vAlign w:val="top"/>
          </w:tcPr>
          <w:p>
            <w:pPr>
              <w:jc w:val="center"/>
              <w:rPr>
                <w:rFonts w:ascii="Times New Roman" w:hAnsi="Times New Roman"/>
                <w:color w:val="000000" w:themeColor="text1"/>
                <w:sz w:val="21"/>
                <w14:textFill>
                  <w14:solidFill>
                    <w14:schemeClr w14:val="tx1"/>
                  </w14:solidFill>
                </w14:textFill>
              </w:rPr>
            </w:pPr>
          </w:p>
        </w:tc>
        <w:tc>
          <w:tcPr>
            <w:tcW w:w="720" w:type="dxa"/>
            <w:vAlign w:val="center"/>
          </w:tcPr>
          <w:p>
            <w:pPr>
              <w:spacing w:before="74" w:line="195" w:lineRule="auto"/>
              <w:ind w:left="304"/>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2</w:t>
            </w:r>
          </w:p>
        </w:tc>
        <w:tc>
          <w:tcPr>
            <w:tcW w:w="6165" w:type="dxa"/>
            <w:vAlign w:val="center"/>
          </w:tcPr>
          <w:p>
            <w:pPr>
              <w:spacing w:before="37" w:line="223" w:lineRule="auto"/>
              <w:ind w:left="113"/>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将</w:t>
            </w:r>
            <w:r>
              <w:rPr>
                <w:rFonts w:hint="default" w:ascii="Times New Roman" w:hAnsi="Times New Roman" w:eastAsia="方正仿宋_GBK" w:cs="Times New Roman"/>
                <w:color w:val="000000" w:themeColor="text1"/>
                <w:spacing w:val="-9"/>
                <w:sz w:val="28"/>
                <w:szCs w:val="28"/>
                <w14:textFill>
                  <w14:solidFill>
                    <w14:schemeClr w14:val="tx1"/>
                  </w14:solidFill>
                </w14:textFill>
              </w:rPr>
              <w:t>爱</w:t>
            </w:r>
            <w:r>
              <w:rPr>
                <w:rFonts w:hint="default" w:ascii="Times New Roman" w:hAnsi="Times New Roman" w:eastAsia="方正仿宋_GBK" w:cs="Times New Roman"/>
                <w:color w:val="000000" w:themeColor="text1"/>
                <w:spacing w:val="-5"/>
                <w:sz w:val="28"/>
                <w:szCs w:val="28"/>
                <w14:textFill>
                  <w14:solidFill>
                    <w14:schemeClr w14:val="tx1"/>
                  </w14:solidFill>
                </w14:textFill>
              </w:rPr>
              <w:t>国卫生工作列入经济社会发展规划。</w:t>
            </w:r>
          </w:p>
        </w:tc>
        <w:tc>
          <w:tcPr>
            <w:tcW w:w="1770" w:type="dxa"/>
            <w:vAlign w:val="top"/>
          </w:tcPr>
          <w:p>
            <w:pPr>
              <w:jc w:val="center"/>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1785" w:type="dxa"/>
            <w:vAlign w:val="top"/>
          </w:tcPr>
          <w:p>
            <w:pPr>
              <w:spacing w:before="37" w:line="225" w:lineRule="auto"/>
              <w:jc w:val="both"/>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 xml:space="preserve">持续推进      </w:t>
            </w:r>
          </w:p>
        </w:tc>
        <w:tc>
          <w:tcPr>
            <w:tcW w:w="3924" w:type="dxa"/>
            <w:vAlign w:val="top"/>
          </w:tcPr>
          <w:p>
            <w:pPr>
              <w:spacing w:before="37" w:line="225" w:lineRule="auto"/>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pacing w:val="-7"/>
                <w:sz w:val="28"/>
                <w:szCs w:val="28"/>
                <w:lang w:eastAsia="zh-CN"/>
                <w14:textFill>
                  <w14:solidFill>
                    <w14:schemeClr w14:val="tx1"/>
                  </w14:solidFill>
                </w14:textFill>
              </w:rPr>
              <w:t>市</w:t>
            </w:r>
            <w:r>
              <w:rPr>
                <w:rFonts w:hint="default" w:ascii="Times New Roman" w:hAnsi="Times New Roman" w:eastAsia="方正仿宋_GBK" w:cs="Times New Roman"/>
                <w:color w:val="000000" w:themeColor="text1"/>
                <w:spacing w:val="-5"/>
                <w:sz w:val="28"/>
                <w:szCs w:val="28"/>
                <w14:textFill>
                  <w14:solidFill>
                    <w14:schemeClr w14:val="tx1"/>
                  </w14:solidFill>
                </w14:textFill>
              </w:rPr>
              <w:t>发改委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01" w:type="dxa"/>
            <w:vMerge w:val="continue"/>
            <w:tcBorders>
              <w:top w:val="nil"/>
              <w:bottom w:val="nil"/>
            </w:tcBorders>
            <w:vAlign w:val="top"/>
          </w:tcPr>
          <w:p>
            <w:pPr>
              <w:jc w:val="center"/>
              <w:rPr>
                <w:rFonts w:ascii="Times New Roman" w:hAnsi="Times New Roman"/>
                <w:color w:val="000000" w:themeColor="text1"/>
                <w:sz w:val="21"/>
                <w14:textFill>
                  <w14:solidFill>
                    <w14:schemeClr w14:val="tx1"/>
                  </w14:solidFill>
                </w14:textFill>
              </w:rPr>
            </w:pPr>
          </w:p>
        </w:tc>
        <w:tc>
          <w:tcPr>
            <w:tcW w:w="720" w:type="dxa"/>
            <w:vAlign w:val="center"/>
          </w:tcPr>
          <w:p>
            <w:pPr>
              <w:spacing w:before="85" w:line="195" w:lineRule="auto"/>
              <w:ind w:left="309"/>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3</w:t>
            </w:r>
          </w:p>
        </w:tc>
        <w:tc>
          <w:tcPr>
            <w:tcW w:w="6165" w:type="dxa"/>
            <w:vAlign w:val="center"/>
          </w:tcPr>
          <w:p>
            <w:pPr>
              <w:spacing w:before="36" w:line="224" w:lineRule="auto"/>
              <w:ind w:left="112"/>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pacing w:val="-6"/>
                <w:sz w:val="28"/>
                <w:szCs w:val="28"/>
                <w14:textFill>
                  <w14:solidFill>
                    <w14:schemeClr w14:val="tx1"/>
                  </w14:solidFill>
                </w14:textFill>
              </w:rPr>
              <w:t>推</w:t>
            </w:r>
            <w:r>
              <w:rPr>
                <w:rFonts w:hint="default" w:ascii="Times New Roman" w:hAnsi="Times New Roman" w:eastAsia="方正仿宋_GBK" w:cs="Times New Roman"/>
                <w:color w:val="000000" w:themeColor="text1"/>
                <w:spacing w:val="-5"/>
                <w:sz w:val="28"/>
                <w:szCs w:val="28"/>
                <w14:textFill>
                  <w14:solidFill>
                    <w14:schemeClr w14:val="tx1"/>
                  </w14:solidFill>
                </w14:textFill>
              </w:rPr>
              <w:t>进制定爱国卫生法规。</w:t>
            </w:r>
          </w:p>
        </w:tc>
        <w:tc>
          <w:tcPr>
            <w:tcW w:w="1770" w:type="dxa"/>
            <w:vAlign w:val="center"/>
          </w:tcPr>
          <w:p>
            <w:pPr>
              <w:spacing w:before="37" w:line="225" w:lineRule="auto"/>
              <w:ind w:left="185"/>
              <w:jc w:val="cente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p>
        </w:tc>
        <w:tc>
          <w:tcPr>
            <w:tcW w:w="1785" w:type="dxa"/>
            <w:vAlign w:val="center"/>
          </w:tcPr>
          <w:p>
            <w:pPr>
              <w:spacing w:before="37" w:line="225" w:lineRule="auto"/>
              <w:jc w:val="both"/>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持续推进</w:t>
            </w:r>
          </w:p>
        </w:tc>
        <w:tc>
          <w:tcPr>
            <w:tcW w:w="3924" w:type="dxa"/>
            <w:vAlign w:val="center"/>
          </w:tcPr>
          <w:p>
            <w:pPr>
              <w:spacing w:before="50" w:line="225" w:lineRule="auto"/>
              <w:jc w:val="both"/>
              <w:rPr>
                <w:rFonts w:hint="default" w:ascii="Times New Roman" w:hAnsi="Times New Roman" w:eastAsia="方正仿宋_GBK" w:cs="Times New Roman"/>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color w:val="000000" w:themeColor="text1"/>
                <w:spacing w:val="-5"/>
                <w:sz w:val="28"/>
                <w:szCs w:val="28"/>
                <w:lang w:eastAsia="zh-CN"/>
                <w14:textFill>
                  <w14:solidFill>
                    <w14:schemeClr w14:val="tx1"/>
                  </w14:solidFill>
                </w14:textFill>
              </w:rPr>
              <w:t>市卫健委、市人大</w:t>
            </w:r>
            <w:r>
              <w:rPr>
                <w:rFonts w:hint="default" w:ascii="Times New Roman" w:hAnsi="Times New Roman" w:eastAsia="方正仿宋_GBK" w:cs="Times New Roman"/>
                <w:color w:val="000000" w:themeColor="text1"/>
                <w:spacing w:val="-5"/>
                <w:sz w:val="28"/>
                <w:szCs w:val="28"/>
                <w:lang w:val="en-US" w:eastAsia="zh-CN"/>
                <w14:textFill>
                  <w14:solidFill>
                    <w14:schemeClr w14:val="tx1"/>
                  </w14:solidFill>
                </w14:textFill>
              </w:rPr>
              <w:t>法工委</w:t>
            </w:r>
            <w:r>
              <w:rPr>
                <w:rFonts w:hint="default" w:ascii="Times New Roman" w:hAnsi="Times New Roman" w:eastAsia="方正仿宋_GBK" w:cs="Times New Roman"/>
                <w:color w:val="000000" w:themeColor="text1"/>
                <w:spacing w:val="-5"/>
                <w:sz w:val="28"/>
                <w:szCs w:val="28"/>
                <w:lang w:eastAsia="zh-CN"/>
                <w14:textFill>
                  <w14:solidFill>
                    <w14:schemeClr w14:val="tx1"/>
                  </w14:solidFill>
                </w14:textFill>
              </w:rPr>
              <w:t>、</w:t>
            </w:r>
            <w:r>
              <w:rPr>
                <w:rFonts w:hint="default" w:ascii="Times New Roman" w:hAnsi="Times New Roman" w:eastAsia="方正仿宋_GBK" w:cs="Times New Roman"/>
                <w:color w:val="000000" w:themeColor="text1"/>
                <w:spacing w:val="-8"/>
                <w:sz w:val="28"/>
                <w:szCs w:val="28"/>
                <w14:textFill>
                  <w14:solidFill>
                    <w14:schemeClr w14:val="tx1"/>
                  </w14:solidFill>
                </w14:textFill>
              </w:rPr>
              <w:t>市</w:t>
            </w:r>
            <w:r>
              <w:rPr>
                <w:rFonts w:hint="default" w:ascii="Times New Roman" w:hAnsi="Times New Roman" w:eastAsia="方正仿宋_GBK" w:cs="Times New Roman"/>
                <w:color w:val="000000" w:themeColor="text1"/>
                <w:spacing w:val="-5"/>
                <w:sz w:val="28"/>
                <w:szCs w:val="28"/>
                <w:lang w:eastAsia="zh-CN"/>
                <w14:textFill>
                  <w14:solidFill>
                    <w14:schemeClr w14:val="tx1"/>
                  </w14:solidFill>
                </w14:textFill>
              </w:rPr>
              <w:t>司法局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01" w:type="dxa"/>
            <w:vMerge w:val="continue"/>
            <w:tcBorders>
              <w:top w:val="nil"/>
              <w:bottom w:val="nil"/>
            </w:tcBorders>
            <w:vAlign w:val="top"/>
          </w:tcPr>
          <w:p>
            <w:pPr>
              <w:jc w:val="center"/>
              <w:rPr>
                <w:rFonts w:ascii="Times New Roman" w:hAnsi="Times New Roman"/>
                <w:color w:val="000000" w:themeColor="text1"/>
                <w:sz w:val="21"/>
                <w14:textFill>
                  <w14:solidFill>
                    <w14:schemeClr w14:val="tx1"/>
                  </w14:solidFill>
                </w14:textFill>
              </w:rPr>
            </w:pPr>
          </w:p>
        </w:tc>
        <w:tc>
          <w:tcPr>
            <w:tcW w:w="720" w:type="dxa"/>
            <w:vAlign w:val="center"/>
          </w:tcPr>
          <w:p>
            <w:pPr>
              <w:spacing w:before="87" w:line="195" w:lineRule="auto"/>
              <w:ind w:left="303"/>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pacing w:val="1"/>
                <w:sz w:val="28"/>
                <w:szCs w:val="28"/>
                <w14:textFill>
                  <w14:solidFill>
                    <w14:schemeClr w14:val="tx1"/>
                  </w14:solidFill>
                </w14:textFill>
              </w:rPr>
              <w:t>4</w:t>
            </w:r>
          </w:p>
        </w:tc>
        <w:tc>
          <w:tcPr>
            <w:tcW w:w="6165" w:type="dxa"/>
            <w:vAlign w:val="center"/>
          </w:tcPr>
          <w:p>
            <w:pPr>
              <w:spacing w:before="49" w:line="224" w:lineRule="auto"/>
              <w:ind w:left="109"/>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辖区内</w:t>
            </w:r>
            <w:r>
              <w:rPr>
                <w:rFonts w:hint="default" w:ascii="Times New Roman" w:hAnsi="Times New Roman" w:eastAsia="方正仿宋_GBK" w:cs="Times New Roman"/>
                <w:color w:val="000000" w:themeColor="text1"/>
                <w:spacing w:val="-6"/>
                <w:sz w:val="28"/>
                <w:szCs w:val="28"/>
                <w14:textFill>
                  <w14:solidFill>
                    <w14:schemeClr w14:val="tx1"/>
                  </w14:solidFill>
                </w14:textFill>
              </w:rPr>
              <w:t>各</w:t>
            </w:r>
            <w:r>
              <w:rPr>
                <w:rFonts w:hint="default" w:ascii="Times New Roman" w:hAnsi="Times New Roman" w:eastAsia="方正仿宋_GBK" w:cs="Times New Roman"/>
                <w:color w:val="000000" w:themeColor="text1"/>
                <w:spacing w:val="-5"/>
                <w:sz w:val="28"/>
                <w:szCs w:val="28"/>
                <w14:textFill>
                  <w14:solidFill>
                    <w14:schemeClr w14:val="tx1"/>
                  </w14:solidFill>
                </w14:textFill>
              </w:rPr>
              <w:t>级爱卫会组织健全，成员单位分工明确、职责落实。</w:t>
            </w:r>
          </w:p>
        </w:tc>
        <w:tc>
          <w:tcPr>
            <w:tcW w:w="1770" w:type="dxa"/>
            <w:vAlign w:val="top"/>
          </w:tcPr>
          <w:p>
            <w:pPr>
              <w:jc w:val="center"/>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1785" w:type="dxa"/>
            <w:vAlign w:val="center"/>
          </w:tcPr>
          <w:p>
            <w:pPr>
              <w:spacing w:before="50" w:line="225" w:lineRule="auto"/>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持续推进</w:t>
            </w:r>
            <w:r>
              <w:rPr>
                <w:rFonts w:hint="default" w:ascii="Times New Roman" w:hAnsi="Times New Roman" w:eastAsia="方正仿宋_GBK" w:cs="Times New Roman"/>
                <w:color w:val="000000" w:themeColor="text1"/>
                <w:spacing w:val="-2"/>
                <w:sz w:val="28"/>
                <w:szCs w:val="28"/>
                <w:lang w:val="en-US" w:eastAsia="zh-CN"/>
                <w14:textFill>
                  <w14:solidFill>
                    <w14:schemeClr w14:val="tx1"/>
                  </w14:solidFill>
                </w14:textFill>
              </w:rPr>
              <w:t xml:space="preserve">   </w:t>
            </w:r>
          </w:p>
        </w:tc>
        <w:tc>
          <w:tcPr>
            <w:tcW w:w="3924" w:type="dxa"/>
            <w:vAlign w:val="top"/>
          </w:tcPr>
          <w:p>
            <w:pPr>
              <w:spacing w:before="50" w:line="225" w:lineRule="auto"/>
              <w:jc w:val="both"/>
              <w:rPr>
                <w:rFonts w:hint="default" w:ascii="Times New Roman" w:hAnsi="Times New Roman" w:eastAsia="方正仿宋_GBK" w:cs="Times New Roman"/>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color w:val="000000" w:themeColor="text1"/>
                <w:spacing w:val="-8"/>
                <w:sz w:val="28"/>
                <w:szCs w:val="28"/>
                <w14:textFill>
                  <w14:solidFill>
                    <w14:schemeClr w14:val="tx1"/>
                  </w14:solidFill>
                </w14:textFill>
              </w:rPr>
              <w:t>市</w:t>
            </w:r>
            <w:r>
              <w:rPr>
                <w:rFonts w:hint="default" w:ascii="Times New Roman" w:hAnsi="Times New Roman" w:eastAsia="方正仿宋_GBK" w:cs="Times New Roman"/>
                <w:color w:val="000000" w:themeColor="text1"/>
                <w:spacing w:val="-5"/>
                <w:sz w:val="28"/>
                <w:szCs w:val="28"/>
                <w:lang w:eastAsia="zh-CN"/>
                <w14:textFill>
                  <w14:solidFill>
                    <w14:schemeClr w14:val="tx1"/>
                  </w14:solidFill>
                </w14:textFill>
              </w:rPr>
              <w:t>卫健委、</w:t>
            </w:r>
            <w:r>
              <w:rPr>
                <w:rFonts w:hint="default" w:ascii="Times New Roman" w:hAnsi="Times New Roman" w:eastAsia="方正仿宋_GBK" w:cs="Times New Roman"/>
                <w:b w:val="0"/>
                <w:bCs w:val="0"/>
                <w:color w:val="auto"/>
                <w:spacing w:val="-5"/>
                <w:sz w:val="28"/>
                <w:szCs w:val="28"/>
                <w:lang w:eastAsia="zh-CN"/>
              </w:rPr>
              <w:t>爱卫会各成员单位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701" w:type="dxa"/>
            <w:vMerge w:val="continue"/>
            <w:tcBorders>
              <w:top w:val="nil"/>
              <w:bottom w:val="nil"/>
            </w:tcBorders>
            <w:vAlign w:val="top"/>
          </w:tcPr>
          <w:p>
            <w:pPr>
              <w:jc w:val="center"/>
              <w:rPr>
                <w:rFonts w:ascii="Times New Roman" w:hAnsi="Times New Roman"/>
                <w:color w:val="000000" w:themeColor="text1"/>
                <w:sz w:val="21"/>
                <w14:textFill>
                  <w14:solidFill>
                    <w14:schemeClr w14:val="tx1"/>
                  </w14:solidFill>
                </w14:textFill>
              </w:rPr>
            </w:pPr>
          </w:p>
        </w:tc>
        <w:tc>
          <w:tcPr>
            <w:tcW w:w="720" w:type="dxa"/>
            <w:vAlign w:val="center"/>
          </w:tcPr>
          <w:p>
            <w:pPr>
              <w:spacing w:before="204" w:line="192" w:lineRule="auto"/>
              <w:ind w:left="310"/>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5</w:t>
            </w:r>
          </w:p>
        </w:tc>
        <w:tc>
          <w:tcPr>
            <w:tcW w:w="6165" w:type="dxa"/>
            <w:vAlign w:val="center"/>
          </w:tcPr>
          <w:p>
            <w:pPr>
              <w:spacing w:before="166" w:line="224" w:lineRule="auto"/>
              <w:ind w:left="119"/>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pacing w:val="-6"/>
                <w:sz w:val="28"/>
                <w:szCs w:val="28"/>
                <w14:textFill>
                  <w14:solidFill>
                    <w14:schemeClr w14:val="tx1"/>
                  </w14:solidFill>
                </w14:textFill>
              </w:rPr>
              <w:t>爱卫会办公室机构、职能、人员、经费等有保障</w:t>
            </w:r>
            <w:r>
              <w:rPr>
                <w:rFonts w:hint="default" w:ascii="Times New Roman" w:hAnsi="Times New Roman" w:eastAsia="方正仿宋_GBK" w:cs="Times New Roman"/>
                <w:color w:val="000000" w:themeColor="text1"/>
                <w:spacing w:val="-4"/>
                <w:sz w:val="28"/>
                <w:szCs w:val="28"/>
                <w14:textFill>
                  <w14:solidFill>
                    <w14:schemeClr w14:val="tx1"/>
                  </w14:solidFill>
                </w14:textFill>
              </w:rPr>
              <w:t>。</w:t>
            </w:r>
          </w:p>
        </w:tc>
        <w:tc>
          <w:tcPr>
            <w:tcW w:w="1770" w:type="dxa"/>
            <w:vAlign w:val="top"/>
          </w:tcPr>
          <w:p>
            <w:pPr>
              <w:jc w:val="center"/>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1785" w:type="dxa"/>
            <w:vAlign w:val="center"/>
          </w:tcPr>
          <w:p>
            <w:pPr>
              <w:spacing w:before="30" w:line="239" w:lineRule="auto"/>
              <w:ind w:right="86"/>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 xml:space="preserve">持续推进    </w:t>
            </w:r>
          </w:p>
        </w:tc>
        <w:tc>
          <w:tcPr>
            <w:tcW w:w="3924" w:type="dxa"/>
            <w:vAlign w:val="top"/>
          </w:tcPr>
          <w:p>
            <w:pPr>
              <w:spacing w:before="167" w:line="225" w:lineRule="auto"/>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市</w:t>
            </w:r>
            <w:r>
              <w:rPr>
                <w:rFonts w:hint="default" w:ascii="Times New Roman" w:hAnsi="Times New Roman" w:eastAsia="方正仿宋_GBK" w:cs="Times New Roman"/>
                <w:color w:val="000000" w:themeColor="text1"/>
                <w:spacing w:val="-7"/>
                <w:sz w:val="28"/>
                <w:szCs w:val="28"/>
                <w14:textFill>
                  <w14:solidFill>
                    <w14:schemeClr w14:val="tx1"/>
                  </w14:solidFill>
                </w14:textFill>
              </w:rPr>
              <w:t>委</w:t>
            </w:r>
            <w:r>
              <w:rPr>
                <w:rFonts w:hint="default" w:ascii="Times New Roman" w:hAnsi="Times New Roman" w:eastAsia="方正仿宋_GBK" w:cs="Times New Roman"/>
                <w:color w:val="000000" w:themeColor="text1"/>
                <w:spacing w:val="-5"/>
                <w:sz w:val="28"/>
                <w:szCs w:val="28"/>
                <w14:textFill>
                  <w14:solidFill>
                    <w14:schemeClr w14:val="tx1"/>
                  </w14:solidFill>
                </w14:textFill>
              </w:rPr>
              <w:t>编办、市财政局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701" w:type="dxa"/>
            <w:vMerge w:val="continue"/>
            <w:tcBorders>
              <w:top w:val="nil"/>
              <w:bottom w:val="nil"/>
            </w:tcBorders>
            <w:vAlign w:val="top"/>
          </w:tcPr>
          <w:p>
            <w:pPr>
              <w:jc w:val="center"/>
              <w:rPr>
                <w:rFonts w:ascii="Times New Roman" w:hAnsi="Times New Roman"/>
                <w:color w:val="000000" w:themeColor="text1"/>
                <w:sz w:val="21"/>
                <w14:textFill>
                  <w14:solidFill>
                    <w14:schemeClr w14:val="tx1"/>
                  </w14:solidFill>
                </w14:textFill>
              </w:rPr>
            </w:pPr>
          </w:p>
        </w:tc>
        <w:tc>
          <w:tcPr>
            <w:tcW w:w="720" w:type="dxa"/>
            <w:vAlign w:val="center"/>
          </w:tcPr>
          <w:p>
            <w:pPr>
              <w:spacing w:before="57" w:line="195" w:lineRule="auto"/>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6</w:t>
            </w:r>
          </w:p>
        </w:tc>
        <w:tc>
          <w:tcPr>
            <w:tcW w:w="6165" w:type="dxa"/>
            <w:vAlign w:val="center"/>
          </w:tcPr>
          <w:p>
            <w:pPr>
              <w:spacing w:before="30" w:line="232" w:lineRule="auto"/>
              <w:ind w:left="115" w:right="67" w:hanging="8"/>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pacing w:val="-18"/>
                <w:sz w:val="28"/>
                <w:szCs w:val="28"/>
                <w14:textFill>
                  <w14:solidFill>
                    <w14:schemeClr w14:val="tx1"/>
                  </w14:solidFill>
                </w14:textFill>
              </w:rPr>
              <w:t xml:space="preserve">街道 </w:t>
            </w:r>
            <w:r>
              <w:rPr>
                <w:rFonts w:hint="default" w:ascii="Times New Roman" w:hAnsi="Times New Roman" w:eastAsia="方正仿宋_GBK" w:cs="Times New Roman"/>
                <w:color w:val="000000" w:themeColor="text1"/>
                <w:spacing w:val="-11"/>
                <w:sz w:val="28"/>
                <w:szCs w:val="28"/>
                <w14:textFill>
                  <w14:solidFill>
                    <w14:schemeClr w14:val="tx1"/>
                  </w14:solidFill>
                </w14:textFill>
              </w:rPr>
              <w:t>(</w:t>
            </w:r>
            <w:r>
              <w:rPr>
                <w:rFonts w:hint="default" w:ascii="Times New Roman" w:hAnsi="Times New Roman" w:eastAsia="方正仿宋_GBK" w:cs="Times New Roman"/>
                <w:color w:val="000000" w:themeColor="text1"/>
                <w:spacing w:val="-9"/>
                <w:sz w:val="28"/>
                <w:szCs w:val="28"/>
                <w14:textFill>
                  <w14:solidFill>
                    <w14:schemeClr w14:val="tx1"/>
                  </w14:solidFill>
                </w14:textFill>
              </w:rPr>
              <w:t xml:space="preserve"> 乡镇) 、社区 (村) 、机关、企事业单位明确专兼职爱国卫生</w:t>
            </w:r>
            <w:r>
              <w:rPr>
                <w:rFonts w:hint="default" w:ascii="Times New Roman" w:hAnsi="Times New Roman" w:eastAsia="方正仿宋_GBK" w:cs="Times New Roman"/>
                <w:color w:val="000000" w:themeColor="text1"/>
                <w:spacing w:val="-8"/>
                <w:sz w:val="28"/>
                <w:szCs w:val="28"/>
                <w14:textFill>
                  <w14:solidFill>
                    <w14:schemeClr w14:val="tx1"/>
                  </w14:solidFill>
                </w14:textFill>
              </w:rPr>
              <w:t>工作人员，村 (居) 民委员会健全下属公共卫生委员会，推动落实</w:t>
            </w:r>
            <w:r>
              <w:rPr>
                <w:rFonts w:hint="default" w:ascii="Times New Roman" w:hAnsi="Times New Roman" w:eastAsia="方正仿宋_GBK" w:cs="Times New Roman"/>
                <w:color w:val="000000" w:themeColor="text1"/>
                <w:spacing w:val="-5"/>
                <w:sz w:val="28"/>
                <w:szCs w:val="28"/>
                <w14:textFill>
                  <w14:solidFill>
                    <w14:schemeClr w14:val="tx1"/>
                  </w14:solidFill>
                </w14:textFill>
              </w:rPr>
              <w:t>工作</w:t>
            </w:r>
            <w:r>
              <w:rPr>
                <w:rFonts w:hint="default" w:ascii="Times New Roman" w:hAnsi="Times New Roman" w:eastAsia="方正仿宋_GBK" w:cs="Times New Roman"/>
                <w:color w:val="000000" w:themeColor="text1"/>
                <w:spacing w:val="-4"/>
                <w:sz w:val="28"/>
                <w:szCs w:val="28"/>
                <w14:textFill>
                  <w14:solidFill>
                    <w14:schemeClr w14:val="tx1"/>
                  </w14:solidFill>
                </w14:textFill>
              </w:rPr>
              <w:t>。</w:t>
            </w:r>
          </w:p>
        </w:tc>
        <w:tc>
          <w:tcPr>
            <w:tcW w:w="1770" w:type="dxa"/>
            <w:vAlign w:val="top"/>
          </w:tcPr>
          <w:p>
            <w:pPr>
              <w:jc w:val="center"/>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1785" w:type="dxa"/>
            <w:vAlign w:val="center"/>
          </w:tcPr>
          <w:p>
            <w:pPr>
              <w:spacing w:before="149" w:line="266" w:lineRule="auto"/>
              <w:ind w:right="86"/>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 xml:space="preserve">持续推进    </w:t>
            </w:r>
          </w:p>
        </w:tc>
        <w:tc>
          <w:tcPr>
            <w:tcW w:w="3924" w:type="dxa"/>
            <w:vAlign w:val="top"/>
          </w:tcPr>
          <w:p>
            <w:pPr>
              <w:spacing w:before="285" w:line="224" w:lineRule="auto"/>
              <w:jc w:val="both"/>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市直各单位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01" w:type="dxa"/>
            <w:vMerge w:val="continue"/>
            <w:tcBorders>
              <w:top w:val="nil"/>
              <w:bottom w:val="nil"/>
            </w:tcBorders>
            <w:vAlign w:val="top"/>
          </w:tcPr>
          <w:p>
            <w:pPr>
              <w:jc w:val="center"/>
              <w:rPr>
                <w:rFonts w:ascii="Times New Roman" w:hAnsi="Times New Roman"/>
                <w:color w:val="000000" w:themeColor="text1"/>
                <w:sz w:val="21"/>
                <w14:textFill>
                  <w14:solidFill>
                    <w14:schemeClr w14:val="tx1"/>
                  </w14:solidFill>
                </w14:textFill>
              </w:rPr>
            </w:pPr>
          </w:p>
        </w:tc>
        <w:tc>
          <w:tcPr>
            <w:tcW w:w="720" w:type="dxa"/>
            <w:vAlign w:val="center"/>
          </w:tcPr>
          <w:p>
            <w:pPr>
              <w:spacing w:before="209" w:line="192" w:lineRule="auto"/>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7</w:t>
            </w:r>
          </w:p>
        </w:tc>
        <w:tc>
          <w:tcPr>
            <w:tcW w:w="6165" w:type="dxa"/>
            <w:vAlign w:val="center"/>
          </w:tcPr>
          <w:p>
            <w:pPr>
              <w:spacing w:before="169" w:line="223" w:lineRule="auto"/>
              <w:ind w:left="119"/>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pacing w:val="-6"/>
                <w:sz w:val="28"/>
                <w:szCs w:val="28"/>
                <w14:textFill>
                  <w14:solidFill>
                    <w14:schemeClr w14:val="tx1"/>
                  </w14:solidFill>
                </w14:textFill>
              </w:rPr>
              <w:t>爱国卫生工作年度有计划、有部署、有检查、有总结</w:t>
            </w:r>
            <w:r>
              <w:rPr>
                <w:rFonts w:hint="default" w:ascii="Times New Roman" w:hAnsi="Times New Roman" w:eastAsia="方正仿宋_GBK" w:cs="Times New Roman"/>
                <w:color w:val="000000" w:themeColor="text1"/>
                <w:spacing w:val="-5"/>
                <w:sz w:val="28"/>
                <w:szCs w:val="28"/>
                <w14:textFill>
                  <w14:solidFill>
                    <w14:schemeClr w14:val="tx1"/>
                  </w14:solidFill>
                </w14:textFill>
              </w:rPr>
              <w:t>。</w:t>
            </w:r>
          </w:p>
        </w:tc>
        <w:tc>
          <w:tcPr>
            <w:tcW w:w="1770" w:type="dxa"/>
            <w:vAlign w:val="top"/>
          </w:tcPr>
          <w:p>
            <w:pPr>
              <w:jc w:val="center"/>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1785" w:type="dxa"/>
            <w:vAlign w:val="center"/>
          </w:tcPr>
          <w:p>
            <w:pPr>
              <w:spacing w:before="35" w:line="237" w:lineRule="auto"/>
              <w:ind w:right="86"/>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 xml:space="preserve">持续推进    </w:t>
            </w:r>
          </w:p>
        </w:tc>
        <w:tc>
          <w:tcPr>
            <w:tcW w:w="3924" w:type="dxa"/>
            <w:vAlign w:val="top"/>
          </w:tcPr>
          <w:p>
            <w:pPr>
              <w:spacing w:before="169" w:line="225" w:lineRule="auto"/>
              <w:jc w:val="both"/>
              <w:rPr>
                <w:rFonts w:hint="default" w:ascii="Times New Roman" w:hAnsi="Times New Roman" w:eastAsia="方正仿宋_GBK" w:cs="Times New Roman"/>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color w:val="000000" w:themeColor="text1"/>
                <w:spacing w:val="-8"/>
                <w:sz w:val="28"/>
                <w:szCs w:val="28"/>
                <w14:textFill>
                  <w14:solidFill>
                    <w14:schemeClr w14:val="tx1"/>
                  </w14:solidFill>
                </w14:textFill>
              </w:rPr>
              <w:t>市</w:t>
            </w:r>
            <w:r>
              <w:rPr>
                <w:rFonts w:hint="default" w:ascii="Times New Roman" w:hAnsi="Times New Roman" w:eastAsia="方正仿宋_GBK" w:cs="Times New Roman"/>
                <w:color w:val="000000" w:themeColor="text1"/>
                <w:spacing w:val="-5"/>
                <w:sz w:val="28"/>
                <w:szCs w:val="28"/>
                <w:lang w:eastAsia="zh-CN"/>
                <w14:textFill>
                  <w14:solidFill>
                    <w14:schemeClr w14:val="tx1"/>
                  </w14:solidFill>
                </w14:textFill>
              </w:rPr>
              <w:t>卫健委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701" w:type="dxa"/>
            <w:vMerge w:val="continue"/>
            <w:tcBorders>
              <w:top w:val="nil"/>
              <w:bottom w:val="nil"/>
            </w:tcBorders>
            <w:vAlign w:val="top"/>
          </w:tcPr>
          <w:p>
            <w:pPr>
              <w:jc w:val="center"/>
              <w:rPr>
                <w:rFonts w:ascii="Times New Roman" w:hAnsi="Times New Roman"/>
                <w:color w:val="000000" w:themeColor="text1"/>
                <w:sz w:val="21"/>
                <w14:textFill>
                  <w14:solidFill>
                    <w14:schemeClr w14:val="tx1"/>
                  </w14:solidFill>
                </w14:textFill>
              </w:rPr>
            </w:pPr>
          </w:p>
        </w:tc>
        <w:tc>
          <w:tcPr>
            <w:tcW w:w="720" w:type="dxa"/>
            <w:vAlign w:val="center"/>
          </w:tcPr>
          <w:p>
            <w:pPr>
              <w:spacing w:before="204" w:line="195" w:lineRule="auto"/>
              <w:ind w:left="313"/>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8</w:t>
            </w:r>
          </w:p>
        </w:tc>
        <w:tc>
          <w:tcPr>
            <w:tcW w:w="6165" w:type="dxa"/>
            <w:vAlign w:val="center"/>
          </w:tcPr>
          <w:p>
            <w:pPr>
              <w:spacing w:before="32" w:line="239" w:lineRule="auto"/>
              <w:ind w:left="113" w:right="64" w:firstLine="3"/>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pacing w:val="-16"/>
                <w:sz w:val="28"/>
                <w:szCs w:val="28"/>
                <w14:textFill>
                  <w14:solidFill>
                    <w14:schemeClr w14:val="tx1"/>
                  </w14:solidFill>
                </w14:textFill>
              </w:rPr>
              <w:t>开</w:t>
            </w:r>
            <w:r>
              <w:rPr>
                <w:rFonts w:hint="default" w:ascii="Times New Roman" w:hAnsi="Times New Roman" w:eastAsia="方正仿宋_GBK" w:cs="Times New Roman"/>
                <w:color w:val="000000" w:themeColor="text1"/>
                <w:spacing w:val="-12"/>
                <w:sz w:val="28"/>
                <w:szCs w:val="28"/>
                <w14:textFill>
                  <w14:solidFill>
                    <w14:schemeClr w14:val="tx1"/>
                  </w14:solidFill>
                </w14:textFill>
              </w:rPr>
              <w:t>展</w:t>
            </w:r>
            <w:r>
              <w:rPr>
                <w:rFonts w:hint="default" w:ascii="Times New Roman" w:hAnsi="Times New Roman" w:eastAsia="方正仿宋_GBK" w:cs="Times New Roman"/>
                <w:color w:val="000000" w:themeColor="text1"/>
                <w:spacing w:val="-8"/>
                <w:sz w:val="28"/>
                <w:szCs w:val="28"/>
                <w14:textFill>
                  <w14:solidFill>
                    <w14:schemeClr w14:val="tx1"/>
                  </w14:solidFill>
                </w14:textFill>
              </w:rPr>
              <w:t>基层卫生创建活动，鼓励辖区范围内的县和乡镇积极开展国家卫生</w:t>
            </w:r>
            <w:r>
              <w:rPr>
                <w:rFonts w:hint="default" w:ascii="Times New Roman" w:hAnsi="Times New Roman" w:eastAsia="方正仿宋_GBK" w:cs="Times New Roman"/>
                <w:color w:val="000000" w:themeColor="text1"/>
                <w:spacing w:val="-10"/>
                <w:sz w:val="28"/>
                <w:szCs w:val="28"/>
                <w14:textFill>
                  <w14:solidFill>
                    <w14:schemeClr w14:val="tx1"/>
                  </w14:solidFill>
                </w14:textFill>
              </w:rPr>
              <w:t>县和</w:t>
            </w:r>
            <w:r>
              <w:rPr>
                <w:rFonts w:hint="default" w:ascii="Times New Roman" w:hAnsi="Times New Roman" w:eastAsia="方正仿宋_GBK" w:cs="Times New Roman"/>
                <w:color w:val="000000" w:themeColor="text1"/>
                <w:spacing w:val="-7"/>
                <w:sz w:val="28"/>
                <w:szCs w:val="28"/>
                <w14:textFill>
                  <w14:solidFill>
                    <w14:schemeClr w14:val="tx1"/>
                  </w14:solidFill>
                </w14:textFill>
              </w:rPr>
              <w:t>国</w:t>
            </w:r>
            <w:r>
              <w:rPr>
                <w:rFonts w:hint="default" w:ascii="Times New Roman" w:hAnsi="Times New Roman" w:eastAsia="方正仿宋_GBK" w:cs="Times New Roman"/>
                <w:color w:val="000000" w:themeColor="text1"/>
                <w:spacing w:val="-5"/>
                <w:sz w:val="28"/>
                <w:szCs w:val="28"/>
                <w14:textFill>
                  <w14:solidFill>
                    <w14:schemeClr w14:val="tx1"/>
                  </w14:solidFill>
                </w14:textFill>
              </w:rPr>
              <w:t>家卫生乡镇创建，逐步推进全域创建。</w:t>
            </w:r>
          </w:p>
        </w:tc>
        <w:tc>
          <w:tcPr>
            <w:tcW w:w="1770" w:type="dxa"/>
            <w:vAlign w:val="top"/>
          </w:tcPr>
          <w:p>
            <w:pPr>
              <w:spacing w:before="169" w:line="226" w:lineRule="auto"/>
              <w:ind w:left="132"/>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pacing w:val="-11"/>
                <w:sz w:val="28"/>
                <w:szCs w:val="28"/>
                <w14:textFill>
                  <w14:solidFill>
                    <w14:schemeClr w14:val="tx1"/>
                  </w14:solidFill>
                </w14:textFill>
              </w:rPr>
              <w:t>国</w:t>
            </w:r>
            <w:r>
              <w:rPr>
                <w:rFonts w:hint="default" w:ascii="Times New Roman" w:hAnsi="Times New Roman" w:eastAsia="方正仿宋_GBK" w:cs="Times New Roman"/>
                <w:color w:val="000000" w:themeColor="text1"/>
                <w:spacing w:val="-6"/>
                <w:sz w:val="28"/>
                <w:szCs w:val="28"/>
                <w14:textFill>
                  <w14:solidFill>
                    <w14:schemeClr w14:val="tx1"/>
                  </w14:solidFill>
                </w14:textFill>
              </w:rPr>
              <w:t>家卫生县≥1 个</w:t>
            </w:r>
          </w:p>
        </w:tc>
        <w:tc>
          <w:tcPr>
            <w:tcW w:w="1785" w:type="dxa"/>
            <w:vAlign w:val="center"/>
          </w:tcPr>
          <w:p>
            <w:pPr>
              <w:spacing w:before="169" w:line="225" w:lineRule="auto"/>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 xml:space="preserve">持续推进    </w:t>
            </w:r>
            <w:r>
              <w:rPr>
                <w:rFonts w:hint="default" w:ascii="Times New Roman" w:hAnsi="Times New Roman" w:eastAsia="方正仿宋_GBK" w:cs="Times New Roman"/>
                <w:color w:val="000000" w:themeColor="text1"/>
                <w:spacing w:val="-2"/>
                <w:sz w:val="28"/>
                <w:szCs w:val="28"/>
                <w:lang w:val="en-US" w:eastAsia="zh-CN"/>
                <w14:textFill>
                  <w14:solidFill>
                    <w14:schemeClr w14:val="tx1"/>
                  </w14:solidFill>
                </w14:textFill>
              </w:rPr>
              <w:t xml:space="preserve">    </w:t>
            </w:r>
          </w:p>
        </w:tc>
        <w:tc>
          <w:tcPr>
            <w:tcW w:w="3924" w:type="dxa"/>
            <w:vAlign w:val="top"/>
          </w:tcPr>
          <w:p>
            <w:pPr>
              <w:spacing w:before="169" w:line="225" w:lineRule="auto"/>
              <w:jc w:val="both"/>
              <w:rPr>
                <w:rFonts w:hint="default" w:ascii="Times New Roman" w:hAnsi="Times New Roman" w:eastAsia="方正仿宋_GBK" w:cs="Times New Roman"/>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color w:val="000000" w:themeColor="text1"/>
                <w:spacing w:val="-8"/>
                <w:sz w:val="28"/>
                <w:szCs w:val="28"/>
                <w14:textFill>
                  <w14:solidFill>
                    <w14:schemeClr w14:val="tx1"/>
                  </w14:solidFill>
                </w14:textFill>
              </w:rPr>
              <w:t>市</w:t>
            </w:r>
            <w:r>
              <w:rPr>
                <w:rFonts w:hint="default" w:ascii="Times New Roman" w:hAnsi="Times New Roman" w:eastAsia="方正仿宋_GBK" w:cs="Times New Roman"/>
                <w:color w:val="000000" w:themeColor="text1"/>
                <w:spacing w:val="-5"/>
                <w:sz w:val="28"/>
                <w:szCs w:val="28"/>
                <w:lang w:eastAsia="zh-CN"/>
                <w14:textFill>
                  <w14:solidFill>
                    <w14:schemeClr w14:val="tx1"/>
                  </w14:solidFill>
                </w14:textFill>
              </w:rPr>
              <w:t>卫健委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701" w:type="dxa"/>
            <w:vMerge w:val="continue"/>
            <w:tcBorders>
              <w:top w:val="nil"/>
              <w:bottom w:val="nil"/>
            </w:tcBorders>
            <w:vAlign w:val="top"/>
          </w:tcPr>
          <w:p>
            <w:pPr>
              <w:jc w:val="center"/>
              <w:rPr>
                <w:rFonts w:ascii="Times New Roman" w:hAnsi="Times New Roman"/>
                <w:color w:val="000000" w:themeColor="text1"/>
                <w:sz w:val="21"/>
                <w14:textFill>
                  <w14:solidFill>
                    <w14:schemeClr w14:val="tx1"/>
                  </w14:solidFill>
                </w14:textFill>
              </w:rPr>
            </w:pPr>
          </w:p>
        </w:tc>
        <w:tc>
          <w:tcPr>
            <w:tcW w:w="720" w:type="dxa"/>
            <w:vAlign w:val="center"/>
          </w:tcPr>
          <w:p>
            <w:pPr>
              <w:spacing w:before="69" w:line="195" w:lineRule="auto"/>
              <w:ind w:left="308"/>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9</w:t>
            </w:r>
          </w:p>
        </w:tc>
        <w:tc>
          <w:tcPr>
            <w:tcW w:w="6165" w:type="dxa"/>
            <w:vAlign w:val="center"/>
          </w:tcPr>
          <w:p>
            <w:pPr>
              <w:spacing w:before="34" w:line="223" w:lineRule="auto"/>
              <w:ind w:left="110"/>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pacing w:val="-19"/>
                <w:sz w:val="28"/>
                <w:szCs w:val="28"/>
                <w14:textFill>
                  <w14:solidFill>
                    <w14:schemeClr w14:val="tx1"/>
                  </w14:solidFill>
                </w14:textFill>
              </w:rPr>
              <w:t>广泛开展城乡群众性爱国卫生活动，各部门、各单位和广大群众积极参与</w:t>
            </w:r>
            <w:r>
              <w:rPr>
                <w:rFonts w:hint="default" w:ascii="Times New Roman" w:hAnsi="Times New Roman" w:eastAsia="方正仿宋_GBK" w:cs="Times New Roman"/>
                <w:color w:val="000000" w:themeColor="text1"/>
                <w:spacing w:val="-15"/>
                <w:sz w:val="28"/>
                <w:szCs w:val="28"/>
                <w14:textFill>
                  <w14:solidFill>
                    <w14:schemeClr w14:val="tx1"/>
                  </w14:solidFill>
                </w14:textFill>
              </w:rPr>
              <w:t>。</w:t>
            </w:r>
          </w:p>
        </w:tc>
        <w:tc>
          <w:tcPr>
            <w:tcW w:w="1770" w:type="dxa"/>
            <w:vAlign w:val="top"/>
          </w:tcPr>
          <w:p>
            <w:pPr>
              <w:jc w:val="center"/>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1785" w:type="dxa"/>
            <w:vAlign w:val="top"/>
          </w:tcPr>
          <w:p>
            <w:pPr>
              <w:spacing w:before="34" w:line="224" w:lineRule="auto"/>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pacing w:val="-6"/>
                <w:sz w:val="28"/>
                <w:szCs w:val="28"/>
                <w14:textFill>
                  <w14:solidFill>
                    <w14:schemeClr w14:val="tx1"/>
                  </w14:solidFill>
                </w14:textFill>
              </w:rPr>
              <w:t>持</w:t>
            </w:r>
            <w:r>
              <w:rPr>
                <w:rFonts w:hint="default" w:ascii="Times New Roman" w:hAnsi="Times New Roman" w:eastAsia="方正仿宋_GBK" w:cs="Times New Roman"/>
                <w:color w:val="000000" w:themeColor="text1"/>
                <w:spacing w:val="-4"/>
                <w:sz w:val="28"/>
                <w:szCs w:val="28"/>
                <w14:textFill>
                  <w14:solidFill>
                    <w14:schemeClr w14:val="tx1"/>
                  </w14:solidFill>
                </w14:textFill>
              </w:rPr>
              <w:t>续</w:t>
            </w:r>
            <w:r>
              <w:rPr>
                <w:rFonts w:hint="default" w:ascii="Times New Roman" w:hAnsi="Times New Roman" w:eastAsia="方正仿宋_GBK" w:cs="Times New Roman"/>
                <w:color w:val="000000" w:themeColor="text1"/>
                <w:spacing w:val="-3"/>
                <w:sz w:val="28"/>
                <w:szCs w:val="28"/>
                <w14:textFill>
                  <w14:solidFill>
                    <w14:schemeClr w14:val="tx1"/>
                  </w14:solidFill>
                </w14:textFill>
              </w:rPr>
              <w:t>推进</w:t>
            </w:r>
          </w:p>
        </w:tc>
        <w:tc>
          <w:tcPr>
            <w:tcW w:w="3924" w:type="dxa"/>
            <w:vMerge w:val="restart"/>
            <w:tcBorders>
              <w:bottom w:val="nil"/>
            </w:tcBorders>
            <w:vAlign w:val="top"/>
          </w:tcPr>
          <w:p>
            <w:pPr>
              <w:spacing w:line="243" w:lineRule="auto"/>
              <w:jc w:val="center"/>
              <w:rPr>
                <w:rFonts w:hint="default" w:ascii="Times New Roman" w:hAnsi="Times New Roman" w:eastAsia="方正仿宋_GBK" w:cs="Times New Roman"/>
                <w:color w:val="000000" w:themeColor="text1"/>
                <w:sz w:val="28"/>
                <w:szCs w:val="28"/>
                <w14:textFill>
                  <w14:solidFill>
                    <w14:schemeClr w14:val="tx1"/>
                  </w14:solidFill>
                </w14:textFill>
              </w:rPr>
            </w:pPr>
          </w:p>
          <w:p>
            <w:pPr>
              <w:spacing w:before="65" w:line="224" w:lineRule="auto"/>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pacing w:val="-6"/>
                <w:sz w:val="28"/>
                <w:szCs w:val="28"/>
                <w14:textFill>
                  <w14:solidFill>
                    <w14:schemeClr w14:val="tx1"/>
                  </w14:solidFill>
                </w14:textFill>
              </w:rPr>
              <w:t>市</w:t>
            </w:r>
            <w:r>
              <w:rPr>
                <w:rFonts w:hint="default" w:ascii="Times New Roman" w:hAnsi="Times New Roman" w:eastAsia="方正仿宋_GBK" w:cs="Times New Roman"/>
                <w:color w:val="000000" w:themeColor="text1"/>
                <w:spacing w:val="-6"/>
                <w:sz w:val="28"/>
                <w:szCs w:val="28"/>
                <w:lang w:eastAsia="zh-CN"/>
                <w14:textFill>
                  <w14:solidFill>
                    <w14:schemeClr w14:val="tx1"/>
                  </w14:solidFill>
                </w14:textFill>
              </w:rPr>
              <w:t>卫健委</w:t>
            </w:r>
            <w:r>
              <w:rPr>
                <w:rFonts w:hint="default" w:ascii="Times New Roman" w:hAnsi="Times New Roman" w:eastAsia="方正仿宋_GBK" w:cs="Times New Roman"/>
                <w:color w:val="000000" w:themeColor="text1"/>
                <w:spacing w:val="-6"/>
                <w:sz w:val="28"/>
                <w:szCs w:val="28"/>
                <w14:textFill>
                  <w14:solidFill>
                    <w14:schemeClr w14:val="tx1"/>
                  </w14:solidFill>
                </w14:textFill>
              </w:rPr>
              <w:t>、市直各单</w:t>
            </w:r>
            <w:r>
              <w:rPr>
                <w:rFonts w:hint="default" w:ascii="Times New Roman" w:hAnsi="Times New Roman" w:eastAsia="方正仿宋_GBK" w:cs="Times New Roman"/>
                <w:color w:val="000000" w:themeColor="text1"/>
                <w:spacing w:val="-4"/>
                <w:sz w:val="28"/>
                <w:szCs w:val="28"/>
                <w14:textFill>
                  <w14:solidFill>
                    <w14:schemeClr w14:val="tx1"/>
                  </w14:solidFill>
                </w14:textFill>
              </w:rPr>
              <w:t>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701" w:type="dxa"/>
            <w:vMerge w:val="continue"/>
            <w:tcBorders>
              <w:top w:val="nil"/>
              <w:bottom w:val="nil"/>
            </w:tcBorders>
            <w:vAlign w:val="top"/>
          </w:tcPr>
          <w:p>
            <w:pPr>
              <w:jc w:val="center"/>
              <w:rPr>
                <w:rFonts w:ascii="Times New Roman" w:hAnsi="Times New Roman"/>
                <w:color w:val="000000" w:themeColor="text1"/>
                <w:sz w:val="21"/>
                <w14:textFill>
                  <w14:solidFill>
                    <w14:schemeClr w14:val="tx1"/>
                  </w14:solidFill>
                </w14:textFill>
              </w:rPr>
            </w:pPr>
          </w:p>
        </w:tc>
        <w:tc>
          <w:tcPr>
            <w:tcW w:w="720" w:type="dxa"/>
            <w:vAlign w:val="center"/>
          </w:tcPr>
          <w:p>
            <w:pPr>
              <w:spacing w:before="207" w:line="195" w:lineRule="auto"/>
              <w:ind w:left="277"/>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10</w:t>
            </w:r>
          </w:p>
        </w:tc>
        <w:tc>
          <w:tcPr>
            <w:tcW w:w="6165" w:type="dxa"/>
            <w:vAlign w:val="center"/>
          </w:tcPr>
          <w:p>
            <w:pPr>
              <w:spacing w:before="34" w:line="238" w:lineRule="auto"/>
              <w:ind w:left="107" w:right="67" w:firstLine="3"/>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pacing w:val="-16"/>
                <w:sz w:val="28"/>
                <w:szCs w:val="28"/>
                <w14:textFill>
                  <w14:solidFill>
                    <w14:schemeClr w14:val="tx1"/>
                  </w14:solidFill>
                </w14:textFill>
              </w:rPr>
              <w:t>探</w:t>
            </w:r>
            <w:r>
              <w:rPr>
                <w:rFonts w:hint="default" w:ascii="Times New Roman" w:hAnsi="Times New Roman" w:eastAsia="方正仿宋_GBK" w:cs="Times New Roman"/>
                <w:color w:val="000000" w:themeColor="text1"/>
                <w:spacing w:val="-8"/>
                <w:sz w:val="28"/>
                <w:szCs w:val="28"/>
                <w14:textFill>
                  <w14:solidFill>
                    <w14:schemeClr w14:val="tx1"/>
                  </w14:solidFill>
                </w14:textFill>
              </w:rPr>
              <w:t>索建立健康影响评估制度，推动将健康融入所有政策，把全生命周期</w:t>
            </w:r>
            <w:r>
              <w:rPr>
                <w:rFonts w:hint="default" w:ascii="Times New Roman" w:hAnsi="Times New Roman" w:eastAsia="方正仿宋_GBK" w:cs="Times New Roman"/>
                <w:color w:val="000000" w:themeColor="text1"/>
                <w:spacing w:val="-10"/>
                <w:sz w:val="28"/>
                <w:szCs w:val="28"/>
                <w14:textFill>
                  <w14:solidFill>
                    <w14:schemeClr w14:val="tx1"/>
                  </w14:solidFill>
                </w14:textFill>
              </w:rPr>
              <w:t>健康</w:t>
            </w:r>
            <w:r>
              <w:rPr>
                <w:rFonts w:hint="default" w:ascii="Times New Roman" w:hAnsi="Times New Roman" w:eastAsia="方正仿宋_GBK" w:cs="Times New Roman"/>
                <w:color w:val="000000" w:themeColor="text1"/>
                <w:spacing w:val="-6"/>
                <w:sz w:val="28"/>
                <w:szCs w:val="28"/>
                <w14:textFill>
                  <w14:solidFill>
                    <w14:schemeClr w14:val="tx1"/>
                  </w14:solidFill>
                </w14:textFill>
              </w:rPr>
              <w:t>管</w:t>
            </w:r>
            <w:r>
              <w:rPr>
                <w:rFonts w:hint="default" w:ascii="Times New Roman" w:hAnsi="Times New Roman" w:eastAsia="方正仿宋_GBK" w:cs="Times New Roman"/>
                <w:color w:val="000000" w:themeColor="text1"/>
                <w:spacing w:val="-5"/>
                <w:sz w:val="28"/>
                <w:szCs w:val="28"/>
                <w14:textFill>
                  <w14:solidFill>
                    <w14:schemeClr w14:val="tx1"/>
                  </w14:solidFill>
                </w14:textFill>
              </w:rPr>
              <w:t>理理念贯穿城市规划、建设和管理全过程各环节。</w:t>
            </w:r>
          </w:p>
        </w:tc>
        <w:tc>
          <w:tcPr>
            <w:tcW w:w="1770" w:type="dxa"/>
            <w:vAlign w:val="top"/>
          </w:tcPr>
          <w:p>
            <w:pPr>
              <w:jc w:val="center"/>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1785" w:type="dxa"/>
            <w:vAlign w:val="top"/>
          </w:tcPr>
          <w:p>
            <w:pPr>
              <w:spacing w:before="170" w:line="225" w:lineRule="auto"/>
              <w:jc w:val="both"/>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spacing w:val="-6"/>
                <w:sz w:val="28"/>
                <w:szCs w:val="28"/>
                <w14:textFill>
                  <w14:solidFill>
                    <w14:schemeClr w14:val="tx1"/>
                  </w14:solidFill>
                </w14:textFill>
              </w:rPr>
              <w:t>持</w:t>
            </w:r>
            <w:r>
              <w:rPr>
                <w:rFonts w:hint="default" w:ascii="Times New Roman" w:hAnsi="Times New Roman" w:eastAsia="方正仿宋_GBK" w:cs="Times New Roman"/>
                <w:color w:val="000000" w:themeColor="text1"/>
                <w:spacing w:val="-5"/>
                <w:sz w:val="28"/>
                <w:szCs w:val="28"/>
                <w14:textFill>
                  <w14:solidFill>
                    <w14:schemeClr w14:val="tx1"/>
                  </w14:solidFill>
                </w14:textFill>
              </w:rPr>
              <w:t>续推进</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 xml:space="preserve">   </w:t>
            </w:r>
          </w:p>
        </w:tc>
        <w:tc>
          <w:tcPr>
            <w:tcW w:w="3924" w:type="dxa"/>
            <w:vMerge w:val="continue"/>
            <w:tcBorders>
              <w:top w:val="nil"/>
            </w:tcBorders>
            <w:vAlign w:val="top"/>
          </w:tcPr>
          <w:p>
            <w:pPr>
              <w:jc w:val="center"/>
              <w:rPr>
                <w:rFonts w:hint="default" w:ascii="Times New Roman" w:hAnsi="Times New Roman" w:eastAsia="方正仿宋_GBK" w:cs="Times New Roman"/>
                <w:color w:val="000000" w:themeColor="text1"/>
                <w:sz w:val="28"/>
                <w:szCs w:val="28"/>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701" w:type="dxa"/>
            <w:vMerge w:val="continue"/>
            <w:tcBorders>
              <w:top w:val="nil"/>
              <w:bottom w:val="nil"/>
            </w:tcBorders>
            <w:vAlign w:val="top"/>
          </w:tcPr>
          <w:p>
            <w:pPr>
              <w:jc w:val="center"/>
              <w:rPr>
                <w:rFonts w:ascii="Times New Roman" w:hAnsi="Times New Roman"/>
                <w:color w:val="000000" w:themeColor="text1"/>
                <w:sz w:val="21"/>
                <w14:textFill>
                  <w14:solidFill>
                    <w14:schemeClr w14:val="tx1"/>
                  </w14:solidFill>
                </w14:textFill>
              </w:rPr>
            </w:pPr>
          </w:p>
        </w:tc>
        <w:tc>
          <w:tcPr>
            <w:tcW w:w="720" w:type="dxa"/>
            <w:vAlign w:val="center"/>
          </w:tcPr>
          <w:p>
            <w:pPr>
              <w:spacing w:before="204" w:line="195" w:lineRule="auto"/>
              <w:ind w:left="281"/>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11</w:t>
            </w:r>
          </w:p>
        </w:tc>
        <w:tc>
          <w:tcPr>
            <w:tcW w:w="6165" w:type="dxa"/>
            <w:vAlign w:val="center"/>
          </w:tcPr>
          <w:p>
            <w:pPr>
              <w:spacing w:before="34" w:line="237" w:lineRule="auto"/>
              <w:ind w:left="110" w:right="67" w:firstLine="2"/>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pacing w:val="-16"/>
                <w:sz w:val="28"/>
                <w:szCs w:val="28"/>
                <w14:textFill>
                  <w14:solidFill>
                    <w14:schemeClr w14:val="tx1"/>
                  </w14:solidFill>
                </w14:textFill>
              </w:rPr>
              <w:t>将</w:t>
            </w:r>
            <w:r>
              <w:rPr>
                <w:rFonts w:hint="default" w:ascii="Times New Roman" w:hAnsi="Times New Roman" w:eastAsia="方正仿宋_GBK" w:cs="Times New Roman"/>
                <w:color w:val="000000" w:themeColor="text1"/>
                <w:spacing w:val="-11"/>
                <w:sz w:val="28"/>
                <w:szCs w:val="28"/>
                <w14:textFill>
                  <w14:solidFill>
                    <w14:schemeClr w14:val="tx1"/>
                  </w14:solidFill>
                </w14:textFill>
              </w:rPr>
              <w:t>应</w:t>
            </w:r>
            <w:r>
              <w:rPr>
                <w:rFonts w:hint="default" w:ascii="Times New Roman" w:hAnsi="Times New Roman" w:eastAsia="方正仿宋_GBK" w:cs="Times New Roman"/>
                <w:color w:val="000000" w:themeColor="text1"/>
                <w:spacing w:val="-8"/>
                <w:sz w:val="28"/>
                <w:szCs w:val="28"/>
                <w14:textFill>
                  <w14:solidFill>
                    <w14:schemeClr w14:val="tx1"/>
                  </w14:solidFill>
                </w14:textFill>
              </w:rPr>
              <w:t>对突发公共卫生事件纳入国土空间规划和城市建设规划，并逐步建设</w:t>
            </w:r>
            <w:r>
              <w:rPr>
                <w:rFonts w:hint="default" w:ascii="Times New Roman" w:hAnsi="Times New Roman" w:eastAsia="方正仿宋_GBK" w:cs="Times New Roman"/>
                <w:color w:val="000000" w:themeColor="text1"/>
                <w:spacing w:val="-5"/>
                <w:sz w:val="28"/>
                <w:szCs w:val="28"/>
                <w14:textFill>
                  <w14:solidFill>
                    <w14:schemeClr w14:val="tx1"/>
                  </w14:solidFill>
                </w14:textFill>
              </w:rPr>
              <w:t>完</w:t>
            </w:r>
            <w:r>
              <w:rPr>
                <w:rFonts w:hint="default" w:ascii="Times New Roman" w:hAnsi="Times New Roman" w:eastAsia="方正仿宋_GBK" w:cs="Times New Roman"/>
                <w:color w:val="000000" w:themeColor="text1"/>
                <w:spacing w:val="-4"/>
                <w:sz w:val="28"/>
                <w:szCs w:val="28"/>
                <w14:textFill>
                  <w14:solidFill>
                    <w14:schemeClr w14:val="tx1"/>
                  </w14:solidFill>
                </w14:textFill>
              </w:rPr>
              <w:t>善相关设施。</w:t>
            </w:r>
          </w:p>
        </w:tc>
        <w:tc>
          <w:tcPr>
            <w:tcW w:w="1770" w:type="dxa"/>
            <w:vAlign w:val="top"/>
          </w:tcPr>
          <w:p>
            <w:pPr>
              <w:jc w:val="center"/>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1785" w:type="dxa"/>
            <w:vAlign w:val="top"/>
          </w:tcPr>
          <w:p>
            <w:pPr>
              <w:spacing w:before="169" w:line="225" w:lineRule="auto"/>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pacing w:val="-6"/>
                <w:sz w:val="28"/>
                <w:szCs w:val="28"/>
                <w14:textFill>
                  <w14:solidFill>
                    <w14:schemeClr w14:val="tx1"/>
                  </w14:solidFill>
                </w14:textFill>
              </w:rPr>
              <w:t>持</w:t>
            </w:r>
            <w:r>
              <w:rPr>
                <w:rFonts w:hint="default" w:ascii="Times New Roman" w:hAnsi="Times New Roman" w:eastAsia="方正仿宋_GBK" w:cs="Times New Roman"/>
                <w:color w:val="000000" w:themeColor="text1"/>
                <w:spacing w:val="-5"/>
                <w:sz w:val="28"/>
                <w:szCs w:val="28"/>
                <w14:textFill>
                  <w14:solidFill>
                    <w14:schemeClr w14:val="tx1"/>
                  </w14:solidFill>
                </w14:textFill>
              </w:rPr>
              <w:t>续推进</w:t>
            </w:r>
          </w:p>
        </w:tc>
        <w:tc>
          <w:tcPr>
            <w:tcW w:w="3924" w:type="dxa"/>
            <w:vAlign w:val="top"/>
          </w:tcPr>
          <w:p>
            <w:pPr>
              <w:spacing w:before="169" w:line="225" w:lineRule="auto"/>
              <w:jc w:val="both"/>
              <w:rPr>
                <w:rFonts w:hint="default" w:ascii="Times New Roman" w:hAnsi="Times New Roman" w:eastAsia="方正仿宋_GBK" w:cs="Times New Roman"/>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color w:val="000000" w:themeColor="text1"/>
                <w:spacing w:val="-16"/>
                <w:sz w:val="28"/>
                <w:szCs w:val="28"/>
                <w14:textFill>
                  <w14:solidFill>
                    <w14:schemeClr w14:val="tx1"/>
                  </w14:solidFill>
                </w14:textFill>
              </w:rPr>
              <w:t>市</w:t>
            </w:r>
            <w:r>
              <w:rPr>
                <w:rFonts w:hint="default" w:ascii="Times New Roman" w:hAnsi="Times New Roman" w:eastAsia="方正仿宋_GBK" w:cs="Times New Roman"/>
                <w:color w:val="000000" w:themeColor="text1"/>
                <w:spacing w:val="-9"/>
                <w:sz w:val="28"/>
                <w:szCs w:val="28"/>
                <w:lang w:eastAsia="zh-CN"/>
                <w14:textFill>
                  <w14:solidFill>
                    <w14:schemeClr w14:val="tx1"/>
                  </w14:solidFill>
                </w14:textFill>
              </w:rPr>
              <w:t>卫健委</w:t>
            </w:r>
            <w:r>
              <w:rPr>
                <w:rFonts w:hint="default" w:ascii="Times New Roman" w:hAnsi="Times New Roman" w:eastAsia="方正仿宋_GBK" w:cs="Times New Roman"/>
                <w:color w:val="000000" w:themeColor="text1"/>
                <w:spacing w:val="-9"/>
                <w:sz w:val="28"/>
                <w:szCs w:val="28"/>
                <w14:textFill>
                  <w14:solidFill>
                    <w14:schemeClr w14:val="tx1"/>
                  </w14:solidFill>
                </w14:textFill>
              </w:rPr>
              <w:t>、市自然资源</w:t>
            </w:r>
            <w:r>
              <w:rPr>
                <w:rFonts w:hint="default" w:ascii="Times New Roman" w:hAnsi="Times New Roman" w:eastAsia="方正仿宋_GBK" w:cs="Times New Roman"/>
                <w:color w:val="000000" w:themeColor="text1"/>
                <w:spacing w:val="-9"/>
                <w:sz w:val="28"/>
                <w:szCs w:val="28"/>
                <w:lang w:eastAsia="zh-CN"/>
                <w14:textFill>
                  <w14:solidFill>
                    <w14:schemeClr w14:val="tx1"/>
                  </w14:solidFill>
                </w14:textFill>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01" w:type="dxa"/>
            <w:vMerge w:val="continue"/>
            <w:tcBorders>
              <w:top w:val="nil"/>
              <w:bottom w:val="nil"/>
            </w:tcBorders>
            <w:vAlign w:val="top"/>
          </w:tcPr>
          <w:p>
            <w:pPr>
              <w:jc w:val="center"/>
              <w:rPr>
                <w:rFonts w:ascii="Times New Roman" w:hAnsi="Times New Roman"/>
                <w:color w:val="000000" w:themeColor="text1"/>
                <w:sz w:val="21"/>
                <w14:textFill>
                  <w14:solidFill>
                    <w14:schemeClr w14:val="tx1"/>
                  </w14:solidFill>
                </w14:textFill>
              </w:rPr>
            </w:pPr>
          </w:p>
        </w:tc>
        <w:tc>
          <w:tcPr>
            <w:tcW w:w="720" w:type="dxa"/>
            <w:vAlign w:val="center"/>
          </w:tcPr>
          <w:p>
            <w:pPr>
              <w:spacing w:before="90" w:line="195" w:lineRule="auto"/>
              <w:ind w:left="277"/>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12</w:t>
            </w:r>
          </w:p>
        </w:tc>
        <w:tc>
          <w:tcPr>
            <w:tcW w:w="6165" w:type="dxa"/>
            <w:vAlign w:val="center"/>
          </w:tcPr>
          <w:p>
            <w:pPr>
              <w:spacing w:before="55" w:line="225" w:lineRule="auto"/>
              <w:ind w:left="124"/>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pacing w:val="-9"/>
                <w:sz w:val="28"/>
                <w:szCs w:val="28"/>
                <w14:textFill>
                  <w14:solidFill>
                    <w14:schemeClr w14:val="tx1"/>
                  </w14:solidFill>
                </w14:textFill>
              </w:rPr>
              <w:t>畅</w:t>
            </w:r>
            <w:r>
              <w:rPr>
                <w:rFonts w:hint="default" w:ascii="Times New Roman" w:hAnsi="Times New Roman" w:eastAsia="方正仿宋_GBK" w:cs="Times New Roman"/>
                <w:color w:val="000000" w:themeColor="text1"/>
                <w:spacing w:val="-6"/>
                <w:sz w:val="28"/>
                <w:szCs w:val="28"/>
                <w14:textFill>
                  <w14:solidFill>
                    <w14:schemeClr w14:val="tx1"/>
                  </w14:solidFill>
                </w14:textFill>
              </w:rPr>
              <w:t>通爱国卫生建议和投诉渠道，认真核实和解决群众反映的问题。</w:t>
            </w:r>
          </w:p>
        </w:tc>
        <w:tc>
          <w:tcPr>
            <w:tcW w:w="1770" w:type="dxa"/>
            <w:vAlign w:val="top"/>
          </w:tcPr>
          <w:p>
            <w:pPr>
              <w:jc w:val="center"/>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1785" w:type="dxa"/>
            <w:vAlign w:val="top"/>
          </w:tcPr>
          <w:p>
            <w:pPr>
              <w:spacing w:before="55" w:line="225" w:lineRule="auto"/>
              <w:jc w:val="both"/>
              <w:rPr>
                <w:rFonts w:hint="default" w:ascii="Times New Roman" w:hAnsi="Times New Roman" w:eastAsia="方正仿宋_GBK" w:cs="Times New Roman"/>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color w:val="000000" w:themeColor="text1"/>
                <w:spacing w:val="-1"/>
                <w:sz w:val="28"/>
                <w:szCs w:val="28"/>
                <w:lang w:eastAsia="zh-CN"/>
                <w14:textFill>
                  <w14:solidFill>
                    <w14:schemeClr w14:val="tx1"/>
                  </w14:solidFill>
                </w14:textFill>
              </w:rPr>
              <w:t>持续推进</w:t>
            </w:r>
          </w:p>
        </w:tc>
        <w:tc>
          <w:tcPr>
            <w:tcW w:w="3924" w:type="dxa"/>
            <w:vAlign w:val="top"/>
          </w:tcPr>
          <w:p>
            <w:pPr>
              <w:spacing w:before="55" w:line="225" w:lineRule="auto"/>
              <w:jc w:val="both"/>
              <w:rPr>
                <w:rFonts w:hint="default" w:ascii="Times New Roman" w:hAnsi="Times New Roman" w:eastAsia="方正仿宋_GBK" w:cs="Times New Roman"/>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color w:val="000000" w:themeColor="text1"/>
                <w:spacing w:val="-8"/>
                <w:sz w:val="28"/>
                <w:szCs w:val="28"/>
                <w14:textFill>
                  <w14:solidFill>
                    <w14:schemeClr w14:val="tx1"/>
                  </w14:solidFill>
                </w14:textFill>
              </w:rPr>
              <w:t>市</w:t>
            </w:r>
            <w:r>
              <w:rPr>
                <w:rFonts w:hint="default" w:ascii="Times New Roman" w:hAnsi="Times New Roman" w:eastAsia="方正仿宋_GBK" w:cs="Times New Roman"/>
                <w:color w:val="000000" w:themeColor="text1"/>
                <w:spacing w:val="-5"/>
                <w:sz w:val="28"/>
                <w:szCs w:val="28"/>
                <w:lang w:eastAsia="zh-CN"/>
                <w14:textFill>
                  <w14:solidFill>
                    <w14:schemeClr w14:val="tx1"/>
                  </w14:solidFill>
                </w14:textFill>
              </w:rPr>
              <w:t>卫健委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701" w:type="dxa"/>
            <w:vMerge w:val="continue"/>
            <w:tcBorders>
              <w:top w:val="nil"/>
              <w:bottom w:val="single" w:color="auto" w:sz="4" w:space="0"/>
            </w:tcBorders>
            <w:vAlign w:val="top"/>
          </w:tcPr>
          <w:p>
            <w:pPr>
              <w:jc w:val="center"/>
              <w:rPr>
                <w:rFonts w:ascii="Times New Roman" w:hAnsi="Times New Roman"/>
                <w:color w:val="000000" w:themeColor="text1"/>
                <w:sz w:val="21"/>
                <w14:textFill>
                  <w14:solidFill>
                    <w14:schemeClr w14:val="tx1"/>
                  </w14:solidFill>
                </w14:textFill>
              </w:rPr>
            </w:pPr>
          </w:p>
        </w:tc>
        <w:tc>
          <w:tcPr>
            <w:tcW w:w="720" w:type="dxa"/>
            <w:vAlign w:val="center"/>
          </w:tcPr>
          <w:p>
            <w:pPr>
              <w:spacing w:before="207" w:line="195" w:lineRule="auto"/>
              <w:ind w:left="277"/>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13</w:t>
            </w:r>
          </w:p>
        </w:tc>
        <w:tc>
          <w:tcPr>
            <w:tcW w:w="6165" w:type="dxa"/>
            <w:vAlign w:val="center"/>
          </w:tcPr>
          <w:p>
            <w:pPr>
              <w:spacing w:before="170" w:line="225" w:lineRule="auto"/>
              <w:ind w:left="107"/>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kern w:val="2"/>
                <w:sz w:val="28"/>
                <w:szCs w:val="28"/>
                <w:lang w:val="en-US" w:eastAsia="zh-CN" w:bidi="ar-SA"/>
                <w14:textFill>
                  <w14:solidFill>
                    <w14:schemeClr w14:val="tx1"/>
                  </w14:solidFill>
                </w14:textFill>
              </w:rPr>
              <w:t>提升群众对卫生状况满意度。</w:t>
            </w:r>
          </w:p>
        </w:tc>
        <w:tc>
          <w:tcPr>
            <w:tcW w:w="1770" w:type="dxa"/>
            <w:vAlign w:val="top"/>
          </w:tcPr>
          <w:p>
            <w:pPr>
              <w:spacing w:before="131" w:line="281" w:lineRule="exact"/>
              <w:ind w:left="111"/>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pacing w:val="-10"/>
                <w:position w:val="1"/>
                <w:sz w:val="28"/>
                <w:szCs w:val="28"/>
                <w14:textFill>
                  <w14:solidFill>
                    <w14:schemeClr w14:val="tx1"/>
                  </w14:solidFill>
                </w14:textFill>
              </w:rPr>
              <w:t>群</w:t>
            </w:r>
            <w:r>
              <w:rPr>
                <w:rFonts w:hint="default" w:ascii="Times New Roman" w:hAnsi="Times New Roman" w:eastAsia="方正仿宋_GBK" w:cs="Times New Roman"/>
                <w:color w:val="000000" w:themeColor="text1"/>
                <w:spacing w:val="-6"/>
                <w:position w:val="1"/>
                <w:sz w:val="28"/>
                <w:szCs w:val="28"/>
                <w14:textFill>
                  <w14:solidFill>
                    <w14:schemeClr w14:val="tx1"/>
                  </w14:solidFill>
                </w14:textFill>
              </w:rPr>
              <w:t>众</w:t>
            </w:r>
            <w:r>
              <w:rPr>
                <w:rFonts w:hint="default" w:ascii="Times New Roman" w:hAnsi="Times New Roman" w:eastAsia="方正仿宋_GBK" w:cs="Times New Roman"/>
                <w:color w:val="000000" w:themeColor="text1"/>
                <w:spacing w:val="-5"/>
                <w:position w:val="1"/>
                <w:sz w:val="28"/>
                <w:szCs w:val="28"/>
                <w14:textFill>
                  <w14:solidFill>
                    <w14:schemeClr w14:val="tx1"/>
                  </w14:solidFill>
                </w14:textFill>
              </w:rPr>
              <w:t>对卫生状况满意率≥90%</w:t>
            </w:r>
          </w:p>
        </w:tc>
        <w:tc>
          <w:tcPr>
            <w:tcW w:w="1785" w:type="dxa"/>
            <w:vAlign w:val="top"/>
          </w:tcPr>
          <w:p>
            <w:pPr>
              <w:spacing w:before="35" w:line="238" w:lineRule="auto"/>
              <w:ind w:right="86"/>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pacing w:val="-6"/>
                <w:sz w:val="28"/>
                <w:szCs w:val="28"/>
                <w14:textFill>
                  <w14:solidFill>
                    <w14:schemeClr w14:val="tx1"/>
                  </w14:solidFill>
                </w14:textFill>
              </w:rPr>
              <w:t>持</w:t>
            </w:r>
            <w:r>
              <w:rPr>
                <w:rFonts w:hint="default" w:ascii="Times New Roman" w:hAnsi="Times New Roman" w:eastAsia="方正仿宋_GBK" w:cs="Times New Roman"/>
                <w:color w:val="000000" w:themeColor="text1"/>
                <w:spacing w:val="-5"/>
                <w:sz w:val="28"/>
                <w:szCs w:val="28"/>
                <w14:textFill>
                  <w14:solidFill>
                    <w14:schemeClr w14:val="tx1"/>
                  </w14:solidFill>
                </w14:textFill>
              </w:rPr>
              <w:t>续推进</w:t>
            </w:r>
          </w:p>
        </w:tc>
        <w:tc>
          <w:tcPr>
            <w:tcW w:w="3924" w:type="dxa"/>
            <w:vAlign w:val="top"/>
          </w:tcPr>
          <w:p>
            <w:pPr>
              <w:spacing w:before="170" w:line="225" w:lineRule="auto"/>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pacing w:val="-8"/>
                <w:sz w:val="28"/>
                <w:szCs w:val="28"/>
                <w14:textFill>
                  <w14:solidFill>
                    <w14:schemeClr w14:val="tx1"/>
                  </w14:solidFill>
                </w14:textFill>
              </w:rPr>
              <w:t>市</w:t>
            </w:r>
            <w:r>
              <w:rPr>
                <w:rFonts w:hint="default" w:ascii="Times New Roman" w:hAnsi="Times New Roman" w:eastAsia="方正仿宋_GBK" w:cs="Times New Roman"/>
                <w:color w:val="000000" w:themeColor="text1"/>
                <w:spacing w:val="-5"/>
                <w:sz w:val="28"/>
                <w:szCs w:val="28"/>
                <w:lang w:eastAsia="zh-CN"/>
                <w14:textFill>
                  <w14:solidFill>
                    <w14:schemeClr w14:val="tx1"/>
                  </w14:solidFill>
                </w14:textFill>
              </w:rPr>
              <w:t>卫健</w:t>
            </w:r>
            <w:r>
              <w:rPr>
                <w:rFonts w:hint="default" w:ascii="Times New Roman" w:hAnsi="Times New Roman" w:eastAsia="方正仿宋_GBK" w:cs="Times New Roman"/>
                <w:color w:val="000000" w:themeColor="text1"/>
                <w:spacing w:val="-5"/>
                <w:sz w:val="28"/>
                <w:szCs w:val="28"/>
                <w14:textFill>
                  <w14:solidFill>
                    <w14:schemeClr w14:val="tx1"/>
                  </w14:solidFill>
                </w14:textFill>
              </w:rPr>
              <w:t>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701"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color w:val="000000" w:themeColor="text1"/>
                <w:sz w:val="21"/>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健康教育和健康促进</w:t>
            </w:r>
          </w:p>
        </w:tc>
        <w:tc>
          <w:tcPr>
            <w:tcW w:w="720" w:type="dxa"/>
            <w:tcBorders>
              <w:left w:val="single" w:color="auto" w:sz="4" w:space="0"/>
            </w:tcBorders>
            <w:vAlign w:val="center"/>
          </w:tcPr>
          <w:p>
            <w:pPr>
              <w:spacing w:before="90" w:line="195" w:lineRule="auto"/>
              <w:ind w:left="277"/>
              <w:jc w:val="both"/>
              <w:rPr>
                <w:rFonts w:hint="default" w:ascii="Times New Roman" w:hAnsi="Times New Roman" w:eastAsia="方正仿宋_GBK" w:cs="Times New Roman"/>
                <w:color w:val="000000" w:themeColor="text1"/>
                <w:spacing w:val="-10"/>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14</w:t>
            </w:r>
          </w:p>
        </w:tc>
        <w:tc>
          <w:tcPr>
            <w:tcW w:w="6165" w:type="dxa"/>
            <w:vAlign w:val="center"/>
          </w:tcPr>
          <w:p>
            <w:pPr>
              <w:spacing w:before="90" w:line="195" w:lineRule="auto"/>
              <w:jc w:val="both"/>
              <w:rPr>
                <w:rFonts w:hint="default" w:ascii="Times New Roman" w:hAnsi="Times New Roman" w:eastAsia="方正仿宋_GBK" w:cs="Times New Roman"/>
                <w:color w:val="000000" w:themeColor="text1"/>
                <w:spacing w:val="-10"/>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辖区内健康教育网络健全，利用健康科普专家库、资源库和报纸、电视、网络等主要媒体，广泛开展健康教育和健康促进活动，提升居民健康素养水平，倡导文明健康、绿色环保生活方式。</w:t>
            </w:r>
          </w:p>
        </w:tc>
        <w:tc>
          <w:tcPr>
            <w:tcW w:w="1770" w:type="dxa"/>
            <w:vAlign w:val="center"/>
          </w:tcPr>
          <w:p>
            <w:pPr>
              <w:spacing w:before="90" w:line="195" w:lineRule="auto"/>
              <w:jc w:val="both"/>
              <w:rPr>
                <w:rFonts w:hint="default" w:ascii="Times New Roman" w:hAnsi="Times New Roman" w:eastAsia="方正仿宋_GBK" w:cs="Times New Roman"/>
                <w:color w:val="000000" w:themeColor="text1"/>
                <w:spacing w:val="-10"/>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居民健康素养水平&gt;</w:t>
            </w:r>
            <w:r>
              <w:rPr>
                <w:rFonts w:hint="eastAsia" w:ascii="Times New Roman" w:hAnsi="Times New Roman" w:eastAsia="方正仿宋_GBK" w:cs="Times New Roman"/>
                <w:color w:val="000000" w:themeColor="text1"/>
                <w:spacing w:val="-10"/>
                <w:sz w:val="28"/>
                <w:szCs w:val="28"/>
                <w:lang w:val="en-US" w:eastAsia="zh-CN"/>
                <w14:textFill>
                  <w14:solidFill>
                    <w14:schemeClr w14:val="tx1"/>
                  </w14:solidFill>
                </w14:textFill>
              </w:rPr>
              <w:t>23</w:t>
            </w:r>
            <w:r>
              <w:rPr>
                <w:rFonts w:hint="default" w:ascii="Times New Roman" w:hAnsi="Times New Roman" w:eastAsia="方正仿宋_GBK" w:cs="Times New Roman"/>
                <w:color w:val="000000" w:themeColor="text1"/>
                <w:spacing w:val="-10"/>
                <w:sz w:val="28"/>
                <w:szCs w:val="28"/>
                <w14:textFill>
                  <w14:solidFill>
                    <w14:schemeClr w14:val="tx1"/>
                  </w14:solidFill>
                </w14:textFill>
              </w:rPr>
              <w:t>%</w:t>
            </w:r>
            <w:r>
              <w:rPr>
                <w:rFonts w:hint="eastAsia" w:ascii="Times New Roman" w:hAnsi="Times New Roman" w:eastAsia="方正仿宋_GBK" w:cs="Times New Roman"/>
                <w:color w:val="000000" w:themeColor="text1"/>
                <w:spacing w:val="-10"/>
                <w:sz w:val="28"/>
                <w:szCs w:val="28"/>
                <w:lang w:val="en-US" w:eastAsia="zh-CN"/>
                <w14:textFill>
                  <w14:solidFill>
                    <w14:schemeClr w14:val="tx1"/>
                  </w14:solidFill>
                </w14:textFill>
              </w:rPr>
              <w:t>或</w:t>
            </w:r>
            <w:r>
              <w:rPr>
                <w:rFonts w:hint="default" w:ascii="Times New Roman" w:hAnsi="Times New Roman" w:eastAsia="方正仿宋_GBK" w:cs="Times New Roman"/>
                <w:color w:val="000000" w:themeColor="text1"/>
                <w:spacing w:val="-10"/>
                <w:sz w:val="28"/>
                <w:szCs w:val="28"/>
                <w14:textFill>
                  <w14:solidFill>
                    <w14:schemeClr w14:val="tx1"/>
                  </w14:solidFill>
                </w14:textFill>
              </w:rPr>
              <w:t>持续提升</w:t>
            </w:r>
          </w:p>
        </w:tc>
        <w:tc>
          <w:tcPr>
            <w:tcW w:w="1785" w:type="dxa"/>
            <w:vAlign w:val="center"/>
          </w:tcPr>
          <w:p>
            <w:pPr>
              <w:spacing w:before="90" w:line="195" w:lineRule="auto"/>
              <w:jc w:val="both"/>
              <w:rPr>
                <w:rFonts w:hint="default" w:ascii="Times New Roman" w:hAnsi="Times New Roman" w:eastAsia="方正仿宋_GBK" w:cs="Times New Roman"/>
                <w:color w:val="000000" w:themeColor="text1"/>
                <w:spacing w:val="-10"/>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持续推进</w:t>
            </w:r>
          </w:p>
        </w:tc>
        <w:tc>
          <w:tcPr>
            <w:tcW w:w="3924" w:type="dxa"/>
            <w:vAlign w:val="center"/>
          </w:tcPr>
          <w:p>
            <w:pPr>
              <w:spacing w:before="90" w:line="195" w:lineRule="auto"/>
              <w:jc w:val="both"/>
              <w:rPr>
                <w:rFonts w:hint="default" w:ascii="Times New Roman" w:hAnsi="Times New Roman" w:eastAsia="方正仿宋_GBK" w:cs="Times New Roman"/>
                <w:color w:val="000000" w:themeColor="text1"/>
                <w:spacing w:val="-10"/>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市委宣传部、</w:t>
            </w:r>
            <w:r>
              <w:rPr>
                <w:rFonts w:hint="eastAsia" w:ascii="Times New Roman" w:hAnsi="Times New Roman" w:eastAsia="方正仿宋_GBK" w:cs="Times New Roman"/>
                <w:color w:val="000000" w:themeColor="text1"/>
                <w:spacing w:val="-10"/>
                <w:sz w:val="28"/>
                <w:szCs w:val="28"/>
                <w:lang w:eastAsia="zh-CN"/>
                <w14:textFill>
                  <w14:solidFill>
                    <w14:schemeClr w14:val="tx1"/>
                  </w14:solidFill>
                </w14:textFill>
              </w:rPr>
              <w:t>市文明办、</w:t>
            </w:r>
            <w:r>
              <w:rPr>
                <w:rFonts w:hint="default" w:ascii="Times New Roman" w:hAnsi="Times New Roman" w:eastAsia="方正仿宋_GBK" w:cs="Times New Roman"/>
                <w:color w:val="000000" w:themeColor="text1"/>
                <w:spacing w:val="-10"/>
                <w:sz w:val="28"/>
                <w:szCs w:val="28"/>
                <w14:textFill>
                  <w14:solidFill>
                    <w14:schemeClr w14:val="tx1"/>
                  </w14:solidFill>
                </w14:textFill>
              </w:rPr>
              <w:t>市</w:t>
            </w:r>
            <w:r>
              <w:rPr>
                <w:rFonts w:hint="eastAsia" w:ascii="Times New Roman" w:hAnsi="Times New Roman" w:eastAsia="方正仿宋_GBK" w:cs="Times New Roman"/>
                <w:color w:val="000000" w:themeColor="text1"/>
                <w:spacing w:val="-10"/>
                <w:sz w:val="28"/>
                <w:szCs w:val="28"/>
                <w:lang w:eastAsia="zh-CN"/>
                <w14:textFill>
                  <w14:solidFill>
                    <w14:schemeClr w14:val="tx1"/>
                  </w14:solidFill>
                </w14:textFill>
              </w:rPr>
              <w:t>卫健委</w:t>
            </w:r>
            <w:r>
              <w:rPr>
                <w:rFonts w:hint="default" w:ascii="Times New Roman" w:hAnsi="Times New Roman" w:eastAsia="方正仿宋_GBK" w:cs="Times New Roman"/>
                <w:color w:val="000000" w:themeColor="text1"/>
                <w:spacing w:val="-10"/>
                <w:sz w:val="28"/>
                <w:szCs w:val="28"/>
                <w14:textFill>
                  <w14:solidFill>
                    <w14:schemeClr w14:val="tx1"/>
                  </w14:solidFill>
                </w14:textFill>
              </w:rPr>
              <w:t>、</w:t>
            </w:r>
            <w:r>
              <w:rPr>
                <w:rFonts w:hint="eastAsia" w:ascii="Times New Roman" w:hAnsi="Times New Roman" w:eastAsia="方正仿宋_GBK" w:cs="Times New Roman"/>
                <w:color w:val="000000" w:themeColor="text1"/>
                <w:spacing w:val="-10"/>
                <w:sz w:val="28"/>
                <w:szCs w:val="28"/>
                <w:lang w:eastAsia="zh-CN"/>
                <w14:textFill>
                  <w14:solidFill>
                    <w14:schemeClr w14:val="tx1"/>
                  </w14:solidFill>
                </w14:textFill>
              </w:rPr>
              <w:t>皖西日报社</w:t>
            </w:r>
            <w:r>
              <w:rPr>
                <w:rFonts w:hint="default" w:ascii="Times New Roman" w:hAnsi="Times New Roman" w:eastAsia="方正仿宋_GBK" w:cs="Times New Roman"/>
                <w:color w:val="000000" w:themeColor="text1"/>
                <w:spacing w:val="-10"/>
                <w:sz w:val="28"/>
                <w:szCs w:val="28"/>
                <w14:textFill>
                  <w14:solidFill>
                    <w14:schemeClr w14:val="tx1"/>
                  </w14:solidFill>
                </w14:textFill>
              </w:rPr>
              <w:t>、</w:t>
            </w:r>
            <w:r>
              <w:rPr>
                <w:rFonts w:hint="eastAsia" w:ascii="Times New Roman" w:hAnsi="Times New Roman" w:eastAsia="方正仿宋_GBK" w:cs="Times New Roman"/>
                <w:color w:val="000000" w:themeColor="text1"/>
                <w:spacing w:val="-10"/>
                <w:sz w:val="28"/>
                <w:szCs w:val="28"/>
                <w:lang w:eastAsia="zh-CN"/>
                <w14:textFill>
                  <w14:solidFill>
                    <w14:schemeClr w14:val="tx1"/>
                  </w14:solidFill>
                </w14:textFill>
              </w:rPr>
              <w:t>市广电台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701" w:type="dxa"/>
            <w:vMerge w:val="continue"/>
            <w:tcBorders>
              <w:left w:val="single" w:color="auto" w:sz="4" w:space="0"/>
              <w:right w:val="single" w:color="auto" w:sz="4" w:space="0"/>
            </w:tcBorders>
            <w:vAlign w:val="top"/>
          </w:tcPr>
          <w:p>
            <w:pPr>
              <w:jc w:val="center"/>
              <w:rPr>
                <w:rFonts w:ascii="Times New Roman" w:hAnsi="Times New Roman"/>
                <w:color w:val="000000" w:themeColor="text1"/>
                <w:sz w:val="21"/>
                <w14:textFill>
                  <w14:solidFill>
                    <w14:schemeClr w14:val="tx1"/>
                  </w14:solidFill>
                </w14:textFill>
              </w:rPr>
            </w:pPr>
          </w:p>
        </w:tc>
        <w:tc>
          <w:tcPr>
            <w:tcW w:w="720" w:type="dxa"/>
            <w:tcBorders>
              <w:left w:val="single" w:color="auto" w:sz="4" w:space="0"/>
            </w:tcBorders>
            <w:vAlign w:val="center"/>
          </w:tcPr>
          <w:p>
            <w:pPr>
              <w:spacing w:before="90" w:line="195" w:lineRule="auto"/>
              <w:ind w:left="277"/>
              <w:jc w:val="both"/>
              <w:rPr>
                <w:rFonts w:hint="default" w:ascii="Times New Roman" w:hAnsi="Times New Roman" w:eastAsia="方正仿宋_GBK" w:cs="Times New Roman"/>
                <w:color w:val="000000" w:themeColor="text1"/>
                <w:spacing w:val="-10"/>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15</w:t>
            </w:r>
          </w:p>
        </w:tc>
        <w:tc>
          <w:tcPr>
            <w:tcW w:w="6165" w:type="dxa"/>
            <w:vAlign w:val="center"/>
          </w:tcPr>
          <w:p>
            <w:pPr>
              <w:spacing w:before="90" w:line="195" w:lineRule="auto"/>
              <w:jc w:val="both"/>
              <w:rPr>
                <w:rFonts w:hint="default" w:ascii="Times New Roman" w:hAnsi="Times New Roman" w:eastAsia="方正仿宋_GBK" w:cs="Times New Roman"/>
                <w:color w:val="000000" w:themeColor="text1"/>
                <w:spacing w:val="-10"/>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大力普及中医养生保健知识和方法。</w:t>
            </w:r>
          </w:p>
        </w:tc>
        <w:tc>
          <w:tcPr>
            <w:tcW w:w="1770" w:type="dxa"/>
            <w:vAlign w:val="center"/>
          </w:tcPr>
          <w:p>
            <w:pPr>
              <w:spacing w:before="90" w:line="195" w:lineRule="auto"/>
              <w:ind w:left="277"/>
              <w:jc w:val="both"/>
              <w:rPr>
                <w:rFonts w:hint="default" w:ascii="Times New Roman" w:hAnsi="Times New Roman" w:eastAsia="方正仿宋_GBK" w:cs="Times New Roman"/>
                <w:color w:val="000000" w:themeColor="text1"/>
                <w:spacing w:val="-10"/>
                <w:sz w:val="28"/>
                <w:szCs w:val="28"/>
                <w14:textFill>
                  <w14:solidFill>
                    <w14:schemeClr w14:val="tx1"/>
                  </w14:solidFill>
                </w14:textFill>
              </w:rPr>
            </w:pPr>
          </w:p>
        </w:tc>
        <w:tc>
          <w:tcPr>
            <w:tcW w:w="1785" w:type="dxa"/>
            <w:vAlign w:val="center"/>
          </w:tcPr>
          <w:p>
            <w:pPr>
              <w:spacing w:before="90" w:line="195" w:lineRule="auto"/>
              <w:jc w:val="both"/>
              <w:rPr>
                <w:rFonts w:hint="default" w:ascii="Times New Roman" w:hAnsi="Times New Roman" w:eastAsia="方正仿宋_GBK" w:cs="Times New Roman"/>
                <w:color w:val="000000" w:themeColor="text1"/>
                <w:spacing w:val="-10"/>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持续推进</w:t>
            </w:r>
          </w:p>
        </w:tc>
        <w:tc>
          <w:tcPr>
            <w:tcW w:w="3924" w:type="dxa"/>
            <w:vAlign w:val="center"/>
          </w:tcPr>
          <w:p>
            <w:pPr>
              <w:spacing w:before="90" w:line="195" w:lineRule="auto"/>
              <w:jc w:val="both"/>
              <w:rPr>
                <w:rFonts w:hint="default" w:ascii="Times New Roman" w:hAnsi="Times New Roman" w:eastAsia="方正仿宋_GBK" w:cs="Times New Roman"/>
                <w:color w:val="000000" w:themeColor="text1"/>
                <w:spacing w:val="-10"/>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市</w:t>
            </w:r>
            <w:r>
              <w:rPr>
                <w:rFonts w:hint="eastAsia" w:ascii="Times New Roman" w:hAnsi="Times New Roman" w:eastAsia="方正仿宋_GBK" w:cs="Times New Roman"/>
                <w:color w:val="000000" w:themeColor="text1"/>
                <w:spacing w:val="-10"/>
                <w:sz w:val="28"/>
                <w:szCs w:val="28"/>
                <w:lang w:eastAsia="zh-CN"/>
                <w14:textFill>
                  <w14:solidFill>
                    <w14:schemeClr w14:val="tx1"/>
                  </w14:solidFill>
                </w14:textFill>
              </w:rPr>
              <w:t>卫健委（市中医药管理局）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701" w:type="dxa"/>
            <w:vMerge w:val="continue"/>
            <w:tcBorders>
              <w:left w:val="single" w:color="auto" w:sz="4" w:space="0"/>
              <w:right w:val="single" w:color="auto" w:sz="4" w:space="0"/>
            </w:tcBorders>
            <w:vAlign w:val="top"/>
          </w:tcPr>
          <w:p>
            <w:pPr>
              <w:jc w:val="center"/>
              <w:rPr>
                <w:rFonts w:ascii="Times New Roman" w:hAnsi="Times New Roman"/>
                <w:color w:val="000000" w:themeColor="text1"/>
                <w:sz w:val="21"/>
                <w14:textFill>
                  <w14:solidFill>
                    <w14:schemeClr w14:val="tx1"/>
                  </w14:solidFill>
                </w14:textFill>
              </w:rPr>
            </w:pPr>
          </w:p>
        </w:tc>
        <w:tc>
          <w:tcPr>
            <w:tcW w:w="720" w:type="dxa"/>
            <w:tcBorders>
              <w:left w:val="single" w:color="auto" w:sz="4" w:space="0"/>
            </w:tcBorders>
            <w:vAlign w:val="center"/>
          </w:tcPr>
          <w:p>
            <w:pPr>
              <w:spacing w:before="90" w:line="195" w:lineRule="auto"/>
              <w:ind w:left="277"/>
              <w:jc w:val="both"/>
              <w:rPr>
                <w:rFonts w:hint="default" w:ascii="Times New Roman" w:hAnsi="Times New Roman" w:eastAsia="方正仿宋_GBK" w:cs="Times New Roman"/>
                <w:color w:val="000000" w:themeColor="text1"/>
                <w:spacing w:val="-10"/>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16</w:t>
            </w:r>
          </w:p>
        </w:tc>
        <w:tc>
          <w:tcPr>
            <w:tcW w:w="6165" w:type="dxa"/>
            <w:vAlign w:val="center"/>
          </w:tcPr>
          <w:p>
            <w:pPr>
              <w:spacing w:before="90" w:line="195" w:lineRule="auto"/>
              <w:jc w:val="both"/>
              <w:rPr>
                <w:rFonts w:hint="default" w:ascii="Times New Roman" w:hAnsi="Times New Roman" w:eastAsia="方正仿宋_GBK" w:cs="Times New Roman"/>
                <w:color w:val="000000" w:themeColor="text1"/>
                <w:spacing w:val="-10"/>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各主要媒体设有健康教育栏目。</w:t>
            </w:r>
          </w:p>
        </w:tc>
        <w:tc>
          <w:tcPr>
            <w:tcW w:w="1770" w:type="dxa"/>
            <w:vAlign w:val="center"/>
          </w:tcPr>
          <w:p>
            <w:pPr>
              <w:spacing w:before="90" w:line="195" w:lineRule="auto"/>
              <w:ind w:left="277"/>
              <w:jc w:val="both"/>
              <w:rPr>
                <w:rFonts w:hint="default" w:ascii="Times New Roman" w:hAnsi="Times New Roman" w:eastAsia="方正仿宋_GBK" w:cs="Times New Roman"/>
                <w:color w:val="000000" w:themeColor="text1"/>
                <w:spacing w:val="-10"/>
                <w:sz w:val="28"/>
                <w:szCs w:val="28"/>
                <w14:textFill>
                  <w14:solidFill>
                    <w14:schemeClr w14:val="tx1"/>
                  </w14:solidFill>
                </w14:textFill>
              </w:rPr>
            </w:pPr>
          </w:p>
        </w:tc>
        <w:tc>
          <w:tcPr>
            <w:tcW w:w="1785" w:type="dxa"/>
            <w:vAlign w:val="center"/>
          </w:tcPr>
          <w:p>
            <w:pPr>
              <w:spacing w:before="90" w:line="195" w:lineRule="auto"/>
              <w:jc w:val="both"/>
              <w:rPr>
                <w:rFonts w:hint="default" w:ascii="Times New Roman" w:hAnsi="Times New Roman" w:eastAsia="方正仿宋_GBK" w:cs="Times New Roman"/>
                <w:color w:val="000000" w:themeColor="text1"/>
                <w:spacing w:val="-10"/>
                <w:sz w:val="28"/>
                <w:szCs w:val="28"/>
                <w14:textFill>
                  <w14:solidFill>
                    <w14:schemeClr w14:val="tx1"/>
                  </w14:solidFill>
                </w14:textFill>
              </w:rPr>
            </w:pPr>
            <w:r>
              <w:rPr>
                <w:rFonts w:hint="eastAsia" w:ascii="Times New Roman" w:hAnsi="Times New Roman" w:eastAsia="方正仿宋_GBK" w:cs="Times New Roman"/>
                <w:color w:val="000000" w:themeColor="text1"/>
                <w:spacing w:val="-10"/>
                <w:sz w:val="28"/>
                <w:szCs w:val="28"/>
                <w:lang w:val="en-US" w:eastAsia="zh-CN"/>
                <w14:textFill>
                  <w14:solidFill>
                    <w14:schemeClr w14:val="tx1"/>
                  </w14:solidFill>
                </w14:textFill>
              </w:rPr>
              <w:t>持续推进</w:t>
            </w:r>
          </w:p>
        </w:tc>
        <w:tc>
          <w:tcPr>
            <w:tcW w:w="3924" w:type="dxa"/>
            <w:vAlign w:val="center"/>
          </w:tcPr>
          <w:p>
            <w:pPr>
              <w:spacing w:before="90" w:line="195" w:lineRule="auto"/>
              <w:jc w:val="both"/>
              <w:rPr>
                <w:rFonts w:hint="default" w:ascii="Times New Roman" w:hAnsi="Times New Roman" w:eastAsia="方正仿宋_GBK" w:cs="Times New Roman"/>
                <w:color w:val="000000" w:themeColor="text1"/>
                <w:spacing w:val="-10"/>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市委宣传部、市</w:t>
            </w:r>
            <w:r>
              <w:rPr>
                <w:rFonts w:hint="eastAsia" w:ascii="Times New Roman" w:hAnsi="Times New Roman" w:eastAsia="方正仿宋_GBK" w:cs="Times New Roman"/>
                <w:color w:val="000000" w:themeColor="text1"/>
                <w:spacing w:val="-10"/>
                <w:sz w:val="28"/>
                <w:szCs w:val="28"/>
                <w:lang w:eastAsia="zh-CN"/>
                <w14:textFill>
                  <w14:solidFill>
                    <w14:schemeClr w14:val="tx1"/>
                  </w14:solidFill>
                </w14:textFill>
              </w:rPr>
              <w:t>卫健委</w:t>
            </w:r>
            <w:r>
              <w:rPr>
                <w:rFonts w:hint="default" w:ascii="Times New Roman" w:hAnsi="Times New Roman" w:eastAsia="方正仿宋_GBK" w:cs="Times New Roman"/>
                <w:color w:val="000000" w:themeColor="text1"/>
                <w:spacing w:val="-10"/>
                <w:sz w:val="28"/>
                <w:szCs w:val="28"/>
                <w14:textFill>
                  <w14:solidFill>
                    <w14:schemeClr w14:val="tx1"/>
                  </w14:solidFill>
                </w14:textFill>
              </w:rPr>
              <w:t>、</w:t>
            </w:r>
            <w:r>
              <w:rPr>
                <w:rFonts w:hint="eastAsia" w:ascii="Times New Roman" w:hAnsi="Times New Roman" w:eastAsia="方正仿宋_GBK" w:cs="Times New Roman"/>
                <w:color w:val="000000" w:themeColor="text1"/>
                <w:spacing w:val="-10"/>
                <w:sz w:val="28"/>
                <w:szCs w:val="28"/>
                <w:lang w:eastAsia="zh-CN"/>
                <w14:textFill>
                  <w14:solidFill>
                    <w14:schemeClr w14:val="tx1"/>
                  </w14:solidFill>
                </w14:textFill>
              </w:rPr>
              <w:t>皖西日报社</w:t>
            </w:r>
            <w:r>
              <w:rPr>
                <w:rFonts w:hint="default" w:ascii="Times New Roman" w:hAnsi="Times New Roman" w:eastAsia="方正仿宋_GBK" w:cs="Times New Roman"/>
                <w:color w:val="000000" w:themeColor="text1"/>
                <w:spacing w:val="-10"/>
                <w:sz w:val="28"/>
                <w:szCs w:val="28"/>
                <w14:textFill>
                  <w14:solidFill>
                    <w14:schemeClr w14:val="tx1"/>
                  </w14:solidFill>
                </w14:textFill>
              </w:rPr>
              <w:t>、</w:t>
            </w:r>
            <w:r>
              <w:rPr>
                <w:rFonts w:hint="eastAsia" w:ascii="Times New Roman" w:hAnsi="Times New Roman" w:eastAsia="方正仿宋_GBK" w:cs="Times New Roman"/>
                <w:color w:val="000000" w:themeColor="text1"/>
                <w:spacing w:val="-10"/>
                <w:sz w:val="28"/>
                <w:szCs w:val="28"/>
                <w:lang w:eastAsia="zh-CN"/>
                <w14:textFill>
                  <w14:solidFill>
                    <w14:schemeClr w14:val="tx1"/>
                  </w14:solidFill>
                </w14:textFill>
              </w:rPr>
              <w:t>市广电台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701" w:type="dxa"/>
            <w:vMerge w:val="continue"/>
            <w:tcBorders>
              <w:left w:val="single" w:color="auto" w:sz="4" w:space="0"/>
              <w:bottom w:val="single" w:color="auto" w:sz="4" w:space="0"/>
              <w:right w:val="single" w:color="auto" w:sz="4" w:space="0"/>
            </w:tcBorders>
            <w:vAlign w:val="top"/>
          </w:tcPr>
          <w:p>
            <w:pPr>
              <w:jc w:val="center"/>
              <w:rPr>
                <w:rFonts w:ascii="Times New Roman" w:hAnsi="Times New Roman"/>
                <w:color w:val="000000" w:themeColor="text1"/>
                <w:sz w:val="21"/>
                <w14:textFill>
                  <w14:solidFill>
                    <w14:schemeClr w14:val="tx1"/>
                  </w14:solidFill>
                </w14:textFill>
              </w:rPr>
            </w:pPr>
          </w:p>
        </w:tc>
        <w:tc>
          <w:tcPr>
            <w:tcW w:w="720" w:type="dxa"/>
            <w:tcBorders>
              <w:left w:val="single" w:color="auto" w:sz="4" w:space="0"/>
            </w:tcBorders>
            <w:vAlign w:val="center"/>
          </w:tcPr>
          <w:p>
            <w:pPr>
              <w:spacing w:before="90" w:line="195" w:lineRule="auto"/>
              <w:ind w:left="277" w:leftChars="0"/>
              <w:jc w:val="both"/>
              <w:rPr>
                <w:rFonts w:hint="default" w:ascii="Times New Roman" w:hAnsi="Times New Roman" w:eastAsia="方正仿宋_GBK" w:cs="Times New Roman"/>
                <w:color w:val="000000" w:themeColor="text1"/>
                <w:spacing w:val="-10"/>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17</w:t>
            </w:r>
          </w:p>
        </w:tc>
        <w:tc>
          <w:tcPr>
            <w:tcW w:w="6165" w:type="dxa"/>
            <w:vAlign w:val="top"/>
          </w:tcPr>
          <w:p>
            <w:pPr>
              <w:spacing w:before="90" w:line="195" w:lineRule="auto"/>
              <w:jc w:val="both"/>
              <w:rPr>
                <w:rFonts w:hint="default" w:ascii="Times New Roman" w:hAnsi="Times New Roman" w:eastAsia="方正仿宋_GBK" w:cs="Times New Roman"/>
                <w:color w:val="000000" w:themeColor="text1"/>
                <w:spacing w:val="-10"/>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车站、广场和公园等公共场所设立的电子屏幕和公益广告等具有健康教育内容。</w:t>
            </w:r>
          </w:p>
        </w:tc>
        <w:tc>
          <w:tcPr>
            <w:tcW w:w="1770" w:type="dxa"/>
            <w:vAlign w:val="top"/>
          </w:tcPr>
          <w:p>
            <w:pPr>
              <w:spacing w:before="90" w:line="195" w:lineRule="auto"/>
              <w:ind w:left="277" w:leftChars="0"/>
              <w:jc w:val="center"/>
              <w:rPr>
                <w:rFonts w:hint="default" w:ascii="Times New Roman" w:hAnsi="Times New Roman" w:eastAsia="方正仿宋_GBK" w:cs="Times New Roman"/>
                <w:color w:val="000000" w:themeColor="text1"/>
                <w:spacing w:val="-10"/>
                <w:sz w:val="28"/>
                <w:szCs w:val="28"/>
                <w14:textFill>
                  <w14:solidFill>
                    <w14:schemeClr w14:val="tx1"/>
                  </w14:solidFill>
                </w14:textFill>
              </w:rPr>
            </w:pPr>
          </w:p>
        </w:tc>
        <w:tc>
          <w:tcPr>
            <w:tcW w:w="1785" w:type="dxa"/>
            <w:vAlign w:val="top"/>
          </w:tcPr>
          <w:p>
            <w:pPr>
              <w:spacing w:before="90" w:line="195" w:lineRule="auto"/>
              <w:jc w:val="both"/>
              <w:rPr>
                <w:rFonts w:hint="eastAsia" w:ascii="Times New Roman" w:hAnsi="Times New Roman" w:eastAsia="方正仿宋_GBK" w:cs="Times New Roman"/>
                <w:color w:val="000000" w:themeColor="text1"/>
                <w:spacing w:val="-10"/>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pacing w:val="-10"/>
                <w:sz w:val="28"/>
                <w:szCs w:val="28"/>
                <w:lang w:eastAsia="zh-CN"/>
                <w14:textFill>
                  <w14:solidFill>
                    <w14:schemeClr w14:val="tx1"/>
                  </w14:solidFill>
                </w14:textFill>
              </w:rPr>
              <w:t>持续推进</w:t>
            </w:r>
          </w:p>
        </w:tc>
        <w:tc>
          <w:tcPr>
            <w:tcW w:w="3924" w:type="dxa"/>
            <w:vAlign w:val="top"/>
          </w:tcPr>
          <w:p>
            <w:pPr>
              <w:spacing w:before="90" w:line="195" w:lineRule="auto"/>
              <w:jc w:val="both"/>
              <w:rPr>
                <w:rFonts w:hint="default" w:ascii="Times New Roman" w:hAnsi="Times New Roman" w:eastAsia="方正仿宋_GBK" w:cs="Times New Roman"/>
                <w:color w:val="000000" w:themeColor="text1"/>
                <w:spacing w:val="-10"/>
                <w:sz w:val="28"/>
                <w:szCs w:val="28"/>
                <w14:textFill>
                  <w14:solidFill>
                    <w14:schemeClr w14:val="tx1"/>
                  </w14:solidFill>
                </w14:textFill>
              </w:rPr>
            </w:pPr>
            <w:r>
              <w:rPr>
                <w:rFonts w:hint="eastAsia" w:ascii="Times New Roman" w:hAnsi="Times New Roman" w:eastAsia="方正仿宋_GBK" w:cs="Times New Roman"/>
                <w:color w:val="000000" w:themeColor="text1"/>
                <w:spacing w:val="-10"/>
                <w:sz w:val="28"/>
                <w:szCs w:val="28"/>
                <w:lang w:eastAsia="zh-CN"/>
                <w14:textFill>
                  <w14:solidFill>
                    <w14:schemeClr w14:val="tx1"/>
                  </w14:solidFill>
                </w14:textFill>
              </w:rPr>
              <w:t>市交通局、市城管局</w:t>
            </w:r>
            <w:r>
              <w:rPr>
                <w:rFonts w:hint="default" w:ascii="Times New Roman" w:hAnsi="Times New Roman" w:eastAsia="方正仿宋_GBK" w:cs="Times New Roman"/>
                <w:color w:val="000000" w:themeColor="text1"/>
                <w:spacing w:val="-10"/>
                <w:sz w:val="28"/>
                <w:szCs w:val="28"/>
                <w14:textFill>
                  <w14:solidFill>
                    <w14:schemeClr w14:val="tx1"/>
                  </w14:solidFill>
                </w14:textFill>
              </w:rPr>
              <w:t>、市直相关单位</w:t>
            </w:r>
          </w:p>
        </w:tc>
      </w:tr>
    </w:tbl>
    <w:p>
      <w:pPr>
        <w:jc w:val="center"/>
        <w:rPr>
          <w:rFonts w:ascii="Times New Roman" w:hAnsi="Times New Roman"/>
          <w:color w:val="000000" w:themeColor="text1"/>
          <w14:textFill>
            <w14:solidFill>
              <w14:schemeClr w14:val="tx1"/>
            </w14:solidFill>
          </w14:textFill>
        </w:rPr>
        <w:sectPr>
          <w:footerReference r:id="rId3" w:type="default"/>
          <w:pgSz w:w="16838" w:h="11906"/>
          <w:pgMar w:top="1011" w:right="628" w:bottom="1535" w:left="1139" w:header="0" w:footer="1259" w:gutter="0"/>
          <w:pgNumType w:fmt="decimal"/>
          <w:cols w:space="720" w:num="1"/>
        </w:sectPr>
      </w:pPr>
    </w:p>
    <w:p>
      <w:pPr>
        <w:jc w:val="center"/>
        <w:rPr>
          <w:rFonts w:ascii="Times New Roman" w:hAnsi="Times New Roman"/>
          <w:color w:val="000000" w:themeColor="text1"/>
          <w14:textFill>
            <w14:solidFill>
              <w14:schemeClr w14:val="tx1"/>
            </w14:solidFill>
          </w14:textFill>
        </w:rPr>
      </w:pPr>
    </w:p>
    <w:p>
      <w:pPr>
        <w:spacing w:line="206" w:lineRule="exact"/>
        <w:jc w:val="center"/>
        <w:rPr>
          <w:rFonts w:ascii="Times New Roman" w:hAnsi="Times New Roman"/>
          <w:color w:val="000000" w:themeColor="text1"/>
          <w14:textFill>
            <w14:solidFill>
              <w14:schemeClr w14:val="tx1"/>
            </w14:solidFill>
          </w14:textFill>
        </w:rPr>
      </w:pPr>
    </w:p>
    <w:tbl>
      <w:tblPr>
        <w:tblStyle w:val="6"/>
        <w:tblW w:w="15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1"/>
        <w:gridCol w:w="1004"/>
        <w:gridCol w:w="5386"/>
        <w:gridCol w:w="3060"/>
        <w:gridCol w:w="1305"/>
        <w:gridCol w:w="36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701" w:type="dxa"/>
            <w:vAlign w:val="top"/>
          </w:tcPr>
          <w:p>
            <w:pPr>
              <w:spacing w:before="35" w:line="228" w:lineRule="auto"/>
              <w:jc w:val="center"/>
              <w:rPr>
                <w:rFonts w:hint="eastAsia" w:ascii="方正黑体_GBK" w:hAnsi="方正黑体_GBK" w:eastAsia="方正黑体_GBK" w:cs="方正黑体_GBK"/>
                <w:color w:val="000000" w:themeColor="text1"/>
                <w:spacing w:val="-14"/>
                <w:sz w:val="28"/>
                <w:szCs w:val="28"/>
                <w14:textFill>
                  <w14:solidFill>
                    <w14:schemeClr w14:val="tx1"/>
                  </w14:solidFill>
                </w14:textFill>
              </w:rPr>
            </w:pPr>
            <w:r>
              <w:rPr>
                <w:rFonts w:hint="eastAsia" w:ascii="方正黑体_GBK" w:hAnsi="方正黑体_GBK" w:eastAsia="方正黑体_GBK" w:cs="方正黑体_GBK"/>
                <w:color w:val="000000" w:themeColor="text1"/>
                <w:spacing w:val="-14"/>
                <w:sz w:val="28"/>
                <w:szCs w:val="28"/>
                <w14:textFill>
                  <w14:solidFill>
                    <w14:schemeClr w14:val="tx1"/>
                  </w14:solidFill>
                </w14:textFill>
              </w:rPr>
              <w:t>目录</w:t>
            </w:r>
          </w:p>
        </w:tc>
        <w:tc>
          <w:tcPr>
            <w:tcW w:w="1004" w:type="dxa"/>
            <w:vAlign w:val="top"/>
          </w:tcPr>
          <w:p>
            <w:pPr>
              <w:spacing w:before="35" w:line="228" w:lineRule="auto"/>
              <w:jc w:val="center"/>
              <w:rPr>
                <w:rFonts w:hint="eastAsia" w:ascii="方正黑体_GBK" w:hAnsi="方正黑体_GBK" w:eastAsia="方正黑体_GBK" w:cs="方正黑体_GBK"/>
                <w:color w:val="000000" w:themeColor="text1"/>
                <w:spacing w:val="-14"/>
                <w:sz w:val="28"/>
                <w:szCs w:val="28"/>
                <w14:textFill>
                  <w14:solidFill>
                    <w14:schemeClr w14:val="tx1"/>
                  </w14:solidFill>
                </w14:textFill>
              </w:rPr>
            </w:pPr>
            <w:r>
              <w:rPr>
                <w:rFonts w:hint="eastAsia" w:ascii="方正黑体_GBK" w:hAnsi="方正黑体_GBK" w:eastAsia="方正黑体_GBK" w:cs="方正黑体_GBK"/>
                <w:color w:val="000000" w:themeColor="text1"/>
                <w:spacing w:val="-14"/>
                <w:sz w:val="28"/>
                <w:szCs w:val="28"/>
                <w14:textFill>
                  <w14:solidFill>
                    <w14:schemeClr w14:val="tx1"/>
                  </w14:solidFill>
                </w14:textFill>
              </w:rPr>
              <w:t>序号</w:t>
            </w:r>
          </w:p>
        </w:tc>
        <w:tc>
          <w:tcPr>
            <w:tcW w:w="5386" w:type="dxa"/>
            <w:vAlign w:val="top"/>
          </w:tcPr>
          <w:p>
            <w:pPr>
              <w:spacing w:before="35" w:line="228" w:lineRule="auto"/>
              <w:jc w:val="center"/>
              <w:rPr>
                <w:rFonts w:hint="eastAsia" w:ascii="方正黑体_GBK" w:hAnsi="方正黑体_GBK" w:eastAsia="方正黑体_GBK" w:cs="方正黑体_GBK"/>
                <w:color w:val="000000" w:themeColor="text1"/>
                <w:spacing w:val="-14"/>
                <w:sz w:val="28"/>
                <w:szCs w:val="28"/>
                <w14:textFill>
                  <w14:solidFill>
                    <w14:schemeClr w14:val="tx1"/>
                  </w14:solidFill>
                </w14:textFill>
              </w:rPr>
            </w:pPr>
            <w:r>
              <w:rPr>
                <w:rFonts w:hint="eastAsia" w:ascii="方正黑体_GBK" w:hAnsi="方正黑体_GBK" w:eastAsia="方正黑体_GBK" w:cs="方正黑体_GBK"/>
                <w:color w:val="000000" w:themeColor="text1"/>
                <w:spacing w:val="-14"/>
                <w:sz w:val="28"/>
                <w:szCs w:val="28"/>
                <w14:textFill>
                  <w14:solidFill>
                    <w14:schemeClr w14:val="tx1"/>
                  </w14:solidFill>
                </w14:textFill>
              </w:rPr>
              <w:t>主要任务</w:t>
            </w:r>
          </w:p>
        </w:tc>
        <w:tc>
          <w:tcPr>
            <w:tcW w:w="3060" w:type="dxa"/>
            <w:vAlign w:val="top"/>
          </w:tcPr>
          <w:p>
            <w:pPr>
              <w:spacing w:before="35" w:line="228" w:lineRule="auto"/>
              <w:jc w:val="center"/>
              <w:rPr>
                <w:rFonts w:hint="eastAsia" w:ascii="方正黑体_GBK" w:hAnsi="方正黑体_GBK" w:eastAsia="方正黑体_GBK" w:cs="方正黑体_GBK"/>
                <w:color w:val="000000" w:themeColor="text1"/>
                <w:spacing w:val="-14"/>
                <w:sz w:val="28"/>
                <w:szCs w:val="28"/>
                <w14:textFill>
                  <w14:solidFill>
                    <w14:schemeClr w14:val="tx1"/>
                  </w14:solidFill>
                </w14:textFill>
              </w:rPr>
            </w:pPr>
            <w:r>
              <w:rPr>
                <w:rFonts w:hint="eastAsia" w:ascii="方正黑体_GBK" w:hAnsi="方正黑体_GBK" w:eastAsia="方正黑体_GBK" w:cs="方正黑体_GBK"/>
                <w:color w:val="000000" w:themeColor="text1"/>
                <w:spacing w:val="-14"/>
                <w:sz w:val="28"/>
                <w:szCs w:val="28"/>
                <w14:textFill>
                  <w14:solidFill>
                    <w14:schemeClr w14:val="tx1"/>
                  </w14:solidFill>
                </w14:textFill>
              </w:rPr>
              <w:t>评价指标</w:t>
            </w:r>
          </w:p>
        </w:tc>
        <w:tc>
          <w:tcPr>
            <w:tcW w:w="1305" w:type="dxa"/>
            <w:vAlign w:val="top"/>
          </w:tcPr>
          <w:p>
            <w:pPr>
              <w:spacing w:before="35" w:line="228" w:lineRule="auto"/>
              <w:jc w:val="center"/>
              <w:rPr>
                <w:rFonts w:hint="eastAsia" w:ascii="方正黑体_GBK" w:hAnsi="方正黑体_GBK" w:eastAsia="方正黑体_GBK" w:cs="方正黑体_GBK"/>
                <w:color w:val="000000" w:themeColor="text1"/>
                <w:spacing w:val="-14"/>
                <w:sz w:val="28"/>
                <w:szCs w:val="28"/>
                <w14:textFill>
                  <w14:solidFill>
                    <w14:schemeClr w14:val="tx1"/>
                  </w14:solidFill>
                </w14:textFill>
              </w:rPr>
            </w:pPr>
            <w:r>
              <w:rPr>
                <w:rFonts w:hint="eastAsia" w:ascii="方正黑体_GBK" w:hAnsi="方正黑体_GBK" w:eastAsia="方正黑体_GBK" w:cs="方正黑体_GBK"/>
                <w:color w:val="000000" w:themeColor="text1"/>
                <w:spacing w:val="-14"/>
                <w:sz w:val="28"/>
                <w:szCs w:val="28"/>
                <w14:textFill>
                  <w14:solidFill>
                    <w14:schemeClr w14:val="tx1"/>
                  </w14:solidFill>
                </w14:textFill>
              </w:rPr>
              <w:t>完成时限</w:t>
            </w:r>
          </w:p>
        </w:tc>
        <w:tc>
          <w:tcPr>
            <w:tcW w:w="3609" w:type="dxa"/>
            <w:vAlign w:val="top"/>
          </w:tcPr>
          <w:p>
            <w:pPr>
              <w:spacing w:before="35" w:line="228" w:lineRule="auto"/>
              <w:jc w:val="center"/>
              <w:rPr>
                <w:rFonts w:hint="eastAsia" w:ascii="方正黑体_GBK" w:hAnsi="方正黑体_GBK" w:eastAsia="方正黑体_GBK" w:cs="方正黑体_GBK"/>
                <w:color w:val="000000" w:themeColor="text1"/>
                <w:spacing w:val="-14"/>
                <w:sz w:val="28"/>
                <w:szCs w:val="28"/>
                <w14:textFill>
                  <w14:solidFill>
                    <w14:schemeClr w14:val="tx1"/>
                  </w14:solidFill>
                </w14:textFill>
              </w:rPr>
            </w:pPr>
            <w:r>
              <w:rPr>
                <w:rFonts w:hint="eastAsia" w:ascii="方正黑体_GBK" w:hAnsi="方正黑体_GBK" w:eastAsia="方正黑体_GBK" w:cs="方正黑体_GBK"/>
                <w:color w:val="000000" w:themeColor="text1"/>
                <w:spacing w:val="-14"/>
                <w:sz w:val="28"/>
                <w:szCs w:val="28"/>
                <w14:textFill>
                  <w14:solidFill>
                    <w14:schemeClr w14:val="tx1"/>
                  </w14:solidFill>
                </w14:textFill>
              </w:rPr>
              <w:t>责任单位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701" w:type="dxa"/>
            <w:vMerge w:val="restart"/>
            <w:tcBorders>
              <w:top w:val="nil"/>
            </w:tcBorders>
            <w:vAlign w:val="center"/>
          </w:tcPr>
          <w:p>
            <w:pPr>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健康教育和健康促进</w:t>
            </w:r>
          </w:p>
        </w:tc>
        <w:tc>
          <w:tcPr>
            <w:tcW w:w="1004" w:type="dxa"/>
            <w:vAlign w:val="center"/>
          </w:tcPr>
          <w:p>
            <w:pPr>
              <w:spacing w:before="90" w:line="195" w:lineRule="auto"/>
              <w:jc w:val="center"/>
              <w:rPr>
                <w:rFonts w:hint="default" w:ascii="Times New Roman" w:hAnsi="Times New Roman" w:eastAsia="方正仿宋_GBK" w:cs="Times New Roman"/>
                <w:color w:val="000000" w:themeColor="text1"/>
                <w:spacing w:val="-10"/>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18</w:t>
            </w:r>
          </w:p>
        </w:tc>
        <w:tc>
          <w:tcPr>
            <w:tcW w:w="5386" w:type="dxa"/>
            <w:vAlign w:val="top"/>
          </w:tcPr>
          <w:p>
            <w:pPr>
              <w:spacing w:before="90" w:line="195" w:lineRule="auto"/>
              <w:jc w:val="both"/>
              <w:rPr>
                <w:rFonts w:hint="default" w:ascii="Times New Roman" w:hAnsi="Times New Roman" w:eastAsia="方正仿宋_GBK" w:cs="Times New Roman"/>
                <w:color w:val="000000" w:themeColor="text1"/>
                <w:spacing w:val="-10"/>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辖区内积极开展健康县区、健康乡镇和健康村、健康社区、健康企业、健康机关、健康学校、健康促进医院、健康家庭等健康细胞建设。</w:t>
            </w:r>
          </w:p>
        </w:tc>
        <w:tc>
          <w:tcPr>
            <w:tcW w:w="3060" w:type="dxa"/>
            <w:vAlign w:val="top"/>
          </w:tcPr>
          <w:p>
            <w:pPr>
              <w:spacing w:before="90" w:line="195" w:lineRule="auto"/>
              <w:ind w:left="277"/>
              <w:jc w:val="center"/>
              <w:rPr>
                <w:rFonts w:hint="default" w:ascii="Times New Roman" w:hAnsi="Times New Roman" w:eastAsia="方正仿宋_GBK" w:cs="Times New Roman"/>
                <w:color w:val="000000" w:themeColor="text1"/>
                <w:spacing w:val="-10"/>
                <w:sz w:val="28"/>
                <w:szCs w:val="28"/>
                <w14:textFill>
                  <w14:solidFill>
                    <w14:schemeClr w14:val="tx1"/>
                  </w14:solidFill>
                </w14:textFill>
              </w:rPr>
            </w:pPr>
          </w:p>
        </w:tc>
        <w:tc>
          <w:tcPr>
            <w:tcW w:w="1305" w:type="dxa"/>
            <w:vAlign w:val="top"/>
          </w:tcPr>
          <w:p>
            <w:pPr>
              <w:spacing w:before="90" w:line="195" w:lineRule="auto"/>
              <w:jc w:val="both"/>
              <w:rPr>
                <w:rFonts w:hint="eastAsia" w:ascii="Times New Roman" w:hAnsi="Times New Roman" w:eastAsia="方正仿宋_GBK" w:cs="Times New Roman"/>
                <w:color w:val="000000" w:themeColor="text1"/>
                <w:spacing w:val="-10"/>
                <w:sz w:val="28"/>
                <w:szCs w:val="28"/>
                <w:lang w:eastAsia="zh-CN"/>
                <w14:textFill>
                  <w14:solidFill>
                    <w14:schemeClr w14:val="tx1"/>
                  </w14:solidFill>
                </w14:textFill>
              </w:rPr>
            </w:pPr>
            <w:r>
              <w:rPr>
                <w:rFonts w:hint="eastAsia" w:ascii="Times New Roman" w:hAnsi="Times New Roman" w:eastAsia="方正仿宋_GBK" w:cs="Times New Roman"/>
                <w:color w:val="000000" w:themeColor="text1"/>
                <w:spacing w:val="-10"/>
                <w:sz w:val="28"/>
                <w:szCs w:val="28"/>
                <w:lang w:eastAsia="zh-CN"/>
                <w14:textFill>
                  <w14:solidFill>
                    <w14:schemeClr w14:val="tx1"/>
                  </w14:solidFill>
                </w14:textFill>
              </w:rPr>
              <w:t>持续推进</w:t>
            </w:r>
          </w:p>
        </w:tc>
        <w:tc>
          <w:tcPr>
            <w:tcW w:w="3609" w:type="dxa"/>
            <w:vAlign w:val="center"/>
          </w:tcPr>
          <w:p>
            <w:pPr>
              <w:spacing w:before="90" w:line="195" w:lineRule="auto"/>
              <w:jc w:val="both"/>
              <w:rPr>
                <w:rFonts w:hint="eastAsia" w:ascii="Times New Roman" w:hAnsi="Times New Roman" w:eastAsia="方正仿宋_GBK" w:cs="Times New Roman"/>
                <w:color w:val="000000" w:themeColor="text1"/>
                <w:spacing w:val="-10"/>
                <w:sz w:val="28"/>
                <w:szCs w:val="28"/>
                <w:lang w:eastAsia="zh-CN"/>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市</w:t>
            </w:r>
            <w:r>
              <w:rPr>
                <w:rFonts w:hint="eastAsia" w:ascii="Times New Roman" w:hAnsi="Times New Roman" w:eastAsia="方正仿宋_GBK" w:cs="Times New Roman"/>
                <w:color w:val="000000" w:themeColor="text1"/>
                <w:spacing w:val="-10"/>
                <w:sz w:val="28"/>
                <w:szCs w:val="28"/>
                <w:lang w:eastAsia="zh-CN"/>
                <w14:textFill>
                  <w14:solidFill>
                    <w14:schemeClr w14:val="tx1"/>
                  </w14:solidFill>
                </w14:textFill>
              </w:rPr>
              <w:t>卫健委、市民政局、市经信局、市机关事务管理处、市教体局、团市委、市妇联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701" w:type="dxa"/>
            <w:vMerge w:val="continue"/>
            <w:tcBorders>
              <w:top w:val="nil"/>
              <w:bottom w:val="nil"/>
            </w:tcBorders>
            <w:vAlign w:val="center"/>
          </w:tcPr>
          <w:p>
            <w:pPr>
              <w:jc w:val="center"/>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004" w:type="dxa"/>
            <w:vAlign w:val="center"/>
          </w:tcPr>
          <w:p>
            <w:pPr>
              <w:spacing w:before="90" w:line="195" w:lineRule="auto"/>
              <w:jc w:val="center"/>
              <w:rPr>
                <w:rFonts w:hint="default" w:ascii="Times New Roman" w:hAnsi="Times New Roman" w:eastAsia="方正仿宋_GBK" w:cs="Times New Roman"/>
                <w:color w:val="000000" w:themeColor="text1"/>
                <w:spacing w:val="-10"/>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19</w:t>
            </w:r>
          </w:p>
        </w:tc>
        <w:tc>
          <w:tcPr>
            <w:tcW w:w="5386" w:type="dxa"/>
            <w:vAlign w:val="top"/>
          </w:tcPr>
          <w:p>
            <w:pPr>
              <w:spacing w:before="90" w:line="195" w:lineRule="auto"/>
              <w:jc w:val="both"/>
              <w:rPr>
                <w:rFonts w:hint="default" w:ascii="Times New Roman" w:hAnsi="Times New Roman" w:eastAsia="方正仿宋_GBK" w:cs="Times New Roman"/>
                <w:color w:val="000000" w:themeColor="text1"/>
                <w:spacing w:val="-10"/>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建设健康步道、健康主题公园等，推广“三减三健”等慢性病防控措施。</w:t>
            </w:r>
          </w:p>
        </w:tc>
        <w:tc>
          <w:tcPr>
            <w:tcW w:w="3060" w:type="dxa"/>
            <w:vAlign w:val="top"/>
          </w:tcPr>
          <w:p>
            <w:pPr>
              <w:spacing w:before="90" w:line="195" w:lineRule="auto"/>
              <w:ind w:left="277"/>
              <w:jc w:val="center"/>
              <w:rPr>
                <w:rFonts w:hint="default" w:ascii="Times New Roman" w:hAnsi="Times New Roman" w:eastAsia="方正仿宋_GBK" w:cs="Times New Roman"/>
                <w:color w:val="000000" w:themeColor="text1"/>
                <w:spacing w:val="-10"/>
                <w:sz w:val="28"/>
                <w:szCs w:val="28"/>
                <w14:textFill>
                  <w14:solidFill>
                    <w14:schemeClr w14:val="tx1"/>
                  </w14:solidFill>
                </w14:textFill>
              </w:rPr>
            </w:pPr>
          </w:p>
        </w:tc>
        <w:tc>
          <w:tcPr>
            <w:tcW w:w="1305" w:type="dxa"/>
            <w:vAlign w:val="top"/>
          </w:tcPr>
          <w:p>
            <w:pPr>
              <w:spacing w:before="90" w:line="195" w:lineRule="auto"/>
              <w:jc w:val="both"/>
              <w:rPr>
                <w:rFonts w:hint="default" w:ascii="Times New Roman" w:hAnsi="Times New Roman" w:eastAsia="方正仿宋_GBK" w:cs="Times New Roman"/>
                <w:color w:val="000000" w:themeColor="text1"/>
                <w:spacing w:val="-10"/>
                <w:sz w:val="28"/>
                <w:szCs w:val="28"/>
                <w14:textFill>
                  <w14:solidFill>
                    <w14:schemeClr w14:val="tx1"/>
                  </w14:solidFill>
                </w14:textFill>
              </w:rPr>
            </w:pPr>
            <w:r>
              <w:rPr>
                <w:rFonts w:hint="eastAsia" w:ascii="Times New Roman" w:hAnsi="Times New Roman" w:eastAsia="方正仿宋_GBK" w:cs="Times New Roman"/>
                <w:color w:val="000000" w:themeColor="text1"/>
                <w:spacing w:val="-10"/>
                <w:sz w:val="28"/>
                <w:szCs w:val="28"/>
                <w:lang w:val="en-US" w:eastAsia="zh-CN"/>
                <w14:textFill>
                  <w14:solidFill>
                    <w14:schemeClr w14:val="tx1"/>
                  </w14:solidFill>
                </w14:textFill>
              </w:rPr>
              <w:t xml:space="preserve">持续推进  </w:t>
            </w:r>
            <w:r>
              <w:rPr>
                <w:rFonts w:hint="default" w:ascii="Times New Roman" w:hAnsi="Times New Roman" w:eastAsia="方正仿宋_GBK" w:cs="Times New Roman"/>
                <w:color w:val="000000" w:themeColor="text1"/>
                <w:spacing w:val="-10"/>
                <w:sz w:val="28"/>
                <w:szCs w:val="28"/>
                <w:lang w:val="en-US" w:eastAsia="zh-CN"/>
                <w14:textFill>
                  <w14:solidFill>
                    <w14:schemeClr w14:val="tx1"/>
                  </w14:solidFill>
                </w14:textFill>
              </w:rPr>
              <w:t xml:space="preserve">    </w:t>
            </w:r>
          </w:p>
        </w:tc>
        <w:tc>
          <w:tcPr>
            <w:tcW w:w="3609" w:type="dxa"/>
            <w:vAlign w:val="center"/>
          </w:tcPr>
          <w:p>
            <w:pPr>
              <w:spacing w:before="90" w:line="195" w:lineRule="auto"/>
              <w:jc w:val="both"/>
              <w:rPr>
                <w:rFonts w:hint="default" w:ascii="Times New Roman" w:hAnsi="Times New Roman" w:eastAsia="方正仿宋_GBK" w:cs="Times New Roman"/>
                <w:color w:val="000000" w:themeColor="text1"/>
                <w:spacing w:val="-10"/>
                <w:sz w:val="28"/>
                <w:szCs w:val="28"/>
                <w14:textFill>
                  <w14:solidFill>
                    <w14:schemeClr w14:val="tx1"/>
                  </w14:solidFill>
                </w14:textFill>
              </w:rPr>
            </w:pPr>
            <w:r>
              <w:rPr>
                <w:rFonts w:hint="eastAsia" w:ascii="Times New Roman" w:hAnsi="Times New Roman" w:eastAsia="方正仿宋_GBK" w:cs="Times New Roman"/>
                <w:color w:val="000000" w:themeColor="text1"/>
                <w:spacing w:val="-10"/>
                <w:sz w:val="28"/>
                <w:szCs w:val="28"/>
                <w:lang w:eastAsia="zh-CN"/>
                <w14:textFill>
                  <w14:solidFill>
                    <w14:schemeClr w14:val="tx1"/>
                  </w14:solidFill>
                </w14:textFill>
              </w:rPr>
              <w:t>市城管局、市教体局、市卫健委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01" w:type="dxa"/>
            <w:vMerge w:val="continue"/>
            <w:tcBorders>
              <w:top w:val="nil"/>
              <w:bottom w:val="nil"/>
            </w:tcBorders>
            <w:vAlign w:val="center"/>
          </w:tcPr>
          <w:p>
            <w:pPr>
              <w:jc w:val="center"/>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004" w:type="dxa"/>
            <w:vMerge w:val="restart"/>
            <w:tcBorders>
              <w:bottom w:val="nil"/>
            </w:tcBorders>
            <w:vAlign w:val="center"/>
          </w:tcPr>
          <w:p>
            <w:pPr>
              <w:spacing w:before="90" w:line="195" w:lineRule="auto"/>
              <w:jc w:val="center"/>
              <w:rPr>
                <w:rFonts w:hint="default" w:ascii="Times New Roman" w:hAnsi="Times New Roman" w:eastAsia="方正仿宋_GBK" w:cs="Times New Roman"/>
                <w:color w:val="000000" w:themeColor="text1"/>
                <w:spacing w:val="-10"/>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20</w:t>
            </w:r>
          </w:p>
        </w:tc>
        <w:tc>
          <w:tcPr>
            <w:tcW w:w="5386" w:type="dxa"/>
            <w:vMerge w:val="restart"/>
            <w:tcBorders>
              <w:bottom w:val="nil"/>
            </w:tcBorders>
            <w:vAlign w:val="top"/>
          </w:tcPr>
          <w:p>
            <w:pPr>
              <w:spacing w:before="90" w:line="195" w:lineRule="auto"/>
              <w:jc w:val="both"/>
              <w:rPr>
                <w:rFonts w:hint="default" w:ascii="Times New Roman" w:hAnsi="Times New Roman" w:eastAsia="方正仿宋_GBK" w:cs="Times New Roman"/>
                <w:color w:val="000000" w:themeColor="text1"/>
                <w:spacing w:val="-10"/>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统筹建设全民健身场地设施，构建更高水平的全民健身公共服务体系，满足人民群众经常性的体育锻炼需求。</w:t>
            </w:r>
          </w:p>
        </w:tc>
        <w:tc>
          <w:tcPr>
            <w:tcW w:w="3060" w:type="dxa"/>
            <w:vAlign w:val="top"/>
          </w:tcPr>
          <w:p>
            <w:pPr>
              <w:spacing w:before="90" w:line="195" w:lineRule="auto"/>
              <w:ind w:left="277"/>
              <w:jc w:val="center"/>
              <w:rPr>
                <w:rFonts w:hint="default" w:ascii="Times New Roman" w:hAnsi="Times New Roman" w:eastAsia="方正仿宋_GBK" w:cs="Times New Roman"/>
                <w:color w:val="000000" w:themeColor="text1"/>
                <w:spacing w:val="-10"/>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建有全民健身场地设施的社区比 例达到 100%</w:t>
            </w:r>
          </w:p>
        </w:tc>
        <w:tc>
          <w:tcPr>
            <w:tcW w:w="1305" w:type="dxa"/>
            <w:vAlign w:val="top"/>
          </w:tcPr>
          <w:p>
            <w:pPr>
              <w:spacing w:before="90" w:line="195" w:lineRule="auto"/>
              <w:jc w:val="both"/>
              <w:rPr>
                <w:rFonts w:hint="default" w:ascii="Times New Roman" w:hAnsi="Times New Roman" w:eastAsia="方正仿宋_GBK" w:cs="Times New Roman"/>
                <w:color w:val="000000" w:themeColor="text1"/>
                <w:spacing w:val="-10"/>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持续推进</w:t>
            </w:r>
          </w:p>
        </w:tc>
        <w:tc>
          <w:tcPr>
            <w:tcW w:w="3609" w:type="dxa"/>
            <w:vMerge w:val="restart"/>
            <w:tcBorders>
              <w:bottom w:val="nil"/>
            </w:tcBorders>
            <w:vAlign w:val="center"/>
          </w:tcPr>
          <w:p>
            <w:pPr>
              <w:spacing w:before="90" w:line="195" w:lineRule="auto"/>
              <w:jc w:val="both"/>
              <w:rPr>
                <w:rFonts w:hint="eastAsia" w:ascii="Times New Roman" w:hAnsi="Times New Roman" w:eastAsia="方正仿宋_GBK" w:cs="Times New Roman"/>
                <w:color w:val="000000" w:themeColor="text1"/>
                <w:spacing w:val="-10"/>
                <w:sz w:val="28"/>
                <w:szCs w:val="28"/>
                <w:lang w:eastAsia="zh-CN"/>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市教体局</w:t>
            </w:r>
            <w:r>
              <w:rPr>
                <w:rFonts w:hint="eastAsia" w:ascii="Times New Roman" w:hAnsi="Times New Roman" w:eastAsia="方正仿宋_GBK" w:cs="Times New Roman"/>
                <w:color w:val="000000" w:themeColor="text1"/>
                <w:spacing w:val="-10"/>
                <w:sz w:val="28"/>
                <w:szCs w:val="28"/>
                <w:lang w:eastAsia="zh-CN"/>
                <w14:textFill>
                  <w14:solidFill>
                    <w14:schemeClr w14:val="tx1"/>
                  </w14:solidFill>
                </w14:textFill>
              </w:rPr>
              <w:t>、市卫健委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701" w:type="dxa"/>
            <w:vMerge w:val="continue"/>
            <w:tcBorders>
              <w:top w:val="nil"/>
              <w:bottom w:val="nil"/>
            </w:tcBorders>
            <w:vAlign w:val="center"/>
          </w:tcPr>
          <w:p>
            <w:pPr>
              <w:jc w:val="center"/>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004" w:type="dxa"/>
            <w:vMerge w:val="continue"/>
            <w:tcBorders>
              <w:top w:val="nil"/>
            </w:tcBorders>
            <w:vAlign w:val="center"/>
          </w:tcPr>
          <w:p>
            <w:pPr>
              <w:spacing w:before="90" w:line="195" w:lineRule="auto"/>
              <w:ind w:left="277"/>
              <w:jc w:val="center"/>
              <w:rPr>
                <w:rFonts w:hint="default" w:ascii="Times New Roman" w:hAnsi="Times New Roman" w:eastAsia="方正仿宋_GBK" w:cs="Times New Roman"/>
                <w:color w:val="000000" w:themeColor="text1"/>
                <w:spacing w:val="-10"/>
                <w:sz w:val="28"/>
                <w:szCs w:val="28"/>
                <w14:textFill>
                  <w14:solidFill>
                    <w14:schemeClr w14:val="tx1"/>
                  </w14:solidFill>
                </w14:textFill>
              </w:rPr>
            </w:pPr>
          </w:p>
        </w:tc>
        <w:tc>
          <w:tcPr>
            <w:tcW w:w="5386" w:type="dxa"/>
            <w:vMerge w:val="continue"/>
            <w:tcBorders>
              <w:top w:val="nil"/>
            </w:tcBorders>
            <w:vAlign w:val="top"/>
          </w:tcPr>
          <w:p>
            <w:pPr>
              <w:spacing w:before="90" w:line="195" w:lineRule="auto"/>
              <w:ind w:left="277"/>
              <w:jc w:val="center"/>
              <w:rPr>
                <w:rFonts w:hint="default" w:ascii="Times New Roman" w:hAnsi="Times New Roman" w:eastAsia="方正仿宋_GBK" w:cs="Times New Roman"/>
                <w:color w:val="000000" w:themeColor="text1"/>
                <w:spacing w:val="-10"/>
                <w:sz w:val="28"/>
                <w:szCs w:val="28"/>
                <w14:textFill>
                  <w14:solidFill>
                    <w14:schemeClr w14:val="tx1"/>
                  </w14:solidFill>
                </w14:textFill>
              </w:rPr>
            </w:pPr>
          </w:p>
        </w:tc>
        <w:tc>
          <w:tcPr>
            <w:tcW w:w="3060" w:type="dxa"/>
            <w:vAlign w:val="top"/>
          </w:tcPr>
          <w:p>
            <w:pPr>
              <w:spacing w:before="90" w:line="195" w:lineRule="auto"/>
              <w:ind w:left="277"/>
              <w:jc w:val="center"/>
              <w:rPr>
                <w:rFonts w:hint="default" w:ascii="Times New Roman" w:hAnsi="Times New Roman" w:eastAsia="方正仿宋_GBK" w:cs="Times New Roman"/>
                <w:color w:val="000000" w:themeColor="text1"/>
                <w:spacing w:val="-10"/>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人均体育场地面积&gt;2.2 平方米</w:t>
            </w:r>
          </w:p>
        </w:tc>
        <w:tc>
          <w:tcPr>
            <w:tcW w:w="1305" w:type="dxa"/>
            <w:vAlign w:val="top"/>
          </w:tcPr>
          <w:p>
            <w:pPr>
              <w:spacing w:before="90" w:line="195" w:lineRule="auto"/>
              <w:jc w:val="both"/>
              <w:rPr>
                <w:rFonts w:hint="default" w:ascii="Times New Roman" w:hAnsi="Times New Roman" w:eastAsia="方正仿宋_GBK" w:cs="Times New Roman"/>
                <w:color w:val="000000" w:themeColor="text1"/>
                <w:spacing w:val="-10"/>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持续推进</w:t>
            </w:r>
          </w:p>
        </w:tc>
        <w:tc>
          <w:tcPr>
            <w:tcW w:w="3609" w:type="dxa"/>
            <w:vMerge w:val="continue"/>
            <w:tcBorders>
              <w:top w:val="nil"/>
              <w:bottom w:val="nil"/>
            </w:tcBorders>
            <w:vAlign w:val="center"/>
          </w:tcPr>
          <w:p>
            <w:pPr>
              <w:spacing w:before="90" w:line="195" w:lineRule="auto"/>
              <w:ind w:left="277"/>
              <w:jc w:val="both"/>
              <w:rPr>
                <w:rFonts w:hint="default" w:ascii="Times New Roman" w:hAnsi="Times New Roman" w:eastAsia="方正仿宋_GBK" w:cs="Times New Roman"/>
                <w:color w:val="000000" w:themeColor="text1"/>
                <w:spacing w:val="-10"/>
                <w:sz w:val="28"/>
                <w:szCs w:val="28"/>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701" w:type="dxa"/>
            <w:vMerge w:val="continue"/>
            <w:tcBorders>
              <w:top w:val="nil"/>
              <w:bottom w:val="nil"/>
            </w:tcBorders>
            <w:vAlign w:val="center"/>
          </w:tcPr>
          <w:p>
            <w:pPr>
              <w:jc w:val="center"/>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004" w:type="dxa"/>
            <w:vMerge w:val="restart"/>
            <w:tcBorders>
              <w:bottom w:val="nil"/>
            </w:tcBorders>
            <w:vAlign w:val="center"/>
          </w:tcPr>
          <w:p>
            <w:pPr>
              <w:spacing w:before="90" w:line="195" w:lineRule="auto"/>
              <w:jc w:val="center"/>
              <w:rPr>
                <w:rFonts w:hint="default" w:ascii="Times New Roman" w:hAnsi="Times New Roman" w:eastAsia="方正仿宋_GBK" w:cs="Times New Roman"/>
                <w:color w:val="000000" w:themeColor="text1"/>
                <w:spacing w:val="-10"/>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21</w:t>
            </w:r>
          </w:p>
        </w:tc>
        <w:tc>
          <w:tcPr>
            <w:tcW w:w="5386" w:type="dxa"/>
            <w:vMerge w:val="restart"/>
            <w:tcBorders>
              <w:bottom w:val="nil"/>
            </w:tcBorders>
            <w:vAlign w:val="top"/>
          </w:tcPr>
          <w:p>
            <w:pPr>
              <w:spacing w:before="90" w:line="195" w:lineRule="auto"/>
              <w:ind w:left="277"/>
              <w:jc w:val="center"/>
              <w:rPr>
                <w:rFonts w:hint="default" w:ascii="Times New Roman" w:hAnsi="Times New Roman" w:eastAsia="方正仿宋_GBK" w:cs="Times New Roman"/>
                <w:color w:val="000000" w:themeColor="text1"/>
                <w:spacing w:val="-10"/>
                <w:sz w:val="28"/>
                <w:szCs w:val="28"/>
                <w14:textFill>
                  <w14:solidFill>
                    <w14:schemeClr w14:val="tx1"/>
                  </w14:solidFill>
                </w14:textFill>
              </w:rPr>
            </w:pPr>
          </w:p>
          <w:p>
            <w:pPr>
              <w:spacing w:before="90" w:line="195" w:lineRule="auto"/>
              <w:jc w:val="both"/>
              <w:rPr>
                <w:rFonts w:hint="default" w:ascii="Times New Roman" w:hAnsi="Times New Roman" w:eastAsia="方正仿宋_GBK" w:cs="Times New Roman"/>
                <w:color w:val="000000" w:themeColor="text1"/>
                <w:spacing w:val="-10"/>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广泛开展全民健身活动，增进广大群众积极参加体育锻炼的意识，倡导居民维持健康体重</w:t>
            </w:r>
          </w:p>
        </w:tc>
        <w:tc>
          <w:tcPr>
            <w:tcW w:w="3060" w:type="dxa"/>
            <w:vAlign w:val="top"/>
          </w:tcPr>
          <w:p>
            <w:pPr>
              <w:spacing w:before="90" w:line="195" w:lineRule="auto"/>
              <w:ind w:left="277"/>
              <w:jc w:val="center"/>
              <w:rPr>
                <w:rFonts w:hint="default" w:ascii="Times New Roman" w:hAnsi="Times New Roman" w:eastAsia="方正仿宋_GBK" w:cs="Times New Roman"/>
                <w:color w:val="000000" w:themeColor="text1"/>
                <w:spacing w:val="-10"/>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每千人口社会体育指导员数 ≥ 2.16 名</w:t>
            </w:r>
          </w:p>
        </w:tc>
        <w:tc>
          <w:tcPr>
            <w:tcW w:w="1305" w:type="dxa"/>
            <w:vAlign w:val="top"/>
          </w:tcPr>
          <w:p>
            <w:pPr>
              <w:spacing w:before="90" w:line="195" w:lineRule="auto"/>
              <w:jc w:val="both"/>
              <w:rPr>
                <w:rFonts w:hint="default" w:ascii="Times New Roman" w:hAnsi="Times New Roman" w:eastAsia="方正仿宋_GBK" w:cs="Times New Roman"/>
                <w:color w:val="000000" w:themeColor="text1"/>
                <w:spacing w:val="-10"/>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持续推进</w:t>
            </w:r>
          </w:p>
        </w:tc>
        <w:tc>
          <w:tcPr>
            <w:tcW w:w="3609" w:type="dxa"/>
            <w:vMerge w:val="continue"/>
            <w:tcBorders>
              <w:top w:val="nil"/>
              <w:bottom w:val="nil"/>
            </w:tcBorders>
            <w:vAlign w:val="center"/>
          </w:tcPr>
          <w:p>
            <w:pPr>
              <w:spacing w:before="90" w:line="195" w:lineRule="auto"/>
              <w:ind w:left="277"/>
              <w:jc w:val="both"/>
              <w:rPr>
                <w:rFonts w:hint="default" w:ascii="Times New Roman" w:hAnsi="Times New Roman" w:eastAsia="方正仿宋_GBK" w:cs="Times New Roman"/>
                <w:color w:val="000000" w:themeColor="text1"/>
                <w:spacing w:val="-10"/>
                <w:sz w:val="28"/>
                <w:szCs w:val="28"/>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701" w:type="dxa"/>
            <w:vMerge w:val="continue"/>
            <w:tcBorders>
              <w:top w:val="nil"/>
              <w:bottom w:val="nil"/>
            </w:tcBorders>
            <w:vAlign w:val="center"/>
          </w:tcPr>
          <w:p>
            <w:pPr>
              <w:jc w:val="center"/>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004" w:type="dxa"/>
            <w:vMerge w:val="continue"/>
            <w:tcBorders>
              <w:top w:val="nil"/>
            </w:tcBorders>
            <w:vAlign w:val="center"/>
          </w:tcPr>
          <w:p>
            <w:pPr>
              <w:spacing w:before="90" w:line="195" w:lineRule="auto"/>
              <w:ind w:left="277"/>
              <w:jc w:val="center"/>
              <w:rPr>
                <w:rFonts w:hint="default" w:ascii="Times New Roman" w:hAnsi="Times New Roman" w:eastAsia="方正仿宋_GBK" w:cs="Times New Roman"/>
                <w:color w:val="000000" w:themeColor="text1"/>
                <w:spacing w:val="-10"/>
                <w:sz w:val="28"/>
                <w:szCs w:val="28"/>
                <w14:textFill>
                  <w14:solidFill>
                    <w14:schemeClr w14:val="tx1"/>
                  </w14:solidFill>
                </w14:textFill>
              </w:rPr>
            </w:pPr>
          </w:p>
        </w:tc>
        <w:tc>
          <w:tcPr>
            <w:tcW w:w="5386" w:type="dxa"/>
            <w:vMerge w:val="continue"/>
            <w:tcBorders>
              <w:top w:val="nil"/>
            </w:tcBorders>
            <w:vAlign w:val="top"/>
          </w:tcPr>
          <w:p>
            <w:pPr>
              <w:spacing w:before="90" w:line="195" w:lineRule="auto"/>
              <w:ind w:left="277"/>
              <w:jc w:val="center"/>
              <w:rPr>
                <w:rFonts w:hint="default" w:ascii="Times New Roman" w:hAnsi="Times New Roman" w:eastAsia="方正仿宋_GBK" w:cs="Times New Roman"/>
                <w:color w:val="000000" w:themeColor="text1"/>
                <w:spacing w:val="-10"/>
                <w:sz w:val="28"/>
                <w:szCs w:val="28"/>
                <w14:textFill>
                  <w14:solidFill>
                    <w14:schemeClr w14:val="tx1"/>
                  </w14:solidFill>
                </w14:textFill>
              </w:rPr>
            </w:pPr>
          </w:p>
        </w:tc>
        <w:tc>
          <w:tcPr>
            <w:tcW w:w="3060" w:type="dxa"/>
            <w:vAlign w:val="top"/>
          </w:tcPr>
          <w:p>
            <w:pPr>
              <w:spacing w:before="90" w:line="195" w:lineRule="auto"/>
              <w:ind w:left="277"/>
              <w:jc w:val="center"/>
              <w:rPr>
                <w:rFonts w:hint="default" w:ascii="Times New Roman" w:hAnsi="Times New Roman" w:eastAsia="方正仿宋_GBK" w:cs="Times New Roman"/>
                <w:color w:val="000000" w:themeColor="text1"/>
                <w:spacing w:val="-10"/>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经常参加体育锻炼人数 的比 例&gt;38.5%</w:t>
            </w:r>
          </w:p>
        </w:tc>
        <w:tc>
          <w:tcPr>
            <w:tcW w:w="1305" w:type="dxa"/>
            <w:vAlign w:val="top"/>
          </w:tcPr>
          <w:p>
            <w:pPr>
              <w:spacing w:before="90" w:line="195" w:lineRule="auto"/>
              <w:jc w:val="both"/>
              <w:rPr>
                <w:rFonts w:hint="default" w:ascii="Times New Roman" w:hAnsi="Times New Roman" w:eastAsia="方正仿宋_GBK" w:cs="Times New Roman"/>
                <w:color w:val="000000" w:themeColor="text1"/>
                <w:spacing w:val="-10"/>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持续推进</w:t>
            </w:r>
          </w:p>
        </w:tc>
        <w:tc>
          <w:tcPr>
            <w:tcW w:w="3609" w:type="dxa"/>
            <w:vMerge w:val="continue"/>
            <w:tcBorders>
              <w:top w:val="nil"/>
            </w:tcBorders>
            <w:vAlign w:val="center"/>
          </w:tcPr>
          <w:p>
            <w:pPr>
              <w:spacing w:before="90" w:line="195" w:lineRule="auto"/>
              <w:ind w:left="277"/>
              <w:jc w:val="both"/>
              <w:rPr>
                <w:rFonts w:hint="default" w:ascii="Times New Roman" w:hAnsi="Times New Roman" w:eastAsia="方正仿宋_GBK" w:cs="Times New Roman"/>
                <w:color w:val="000000" w:themeColor="text1"/>
                <w:spacing w:val="-10"/>
                <w:sz w:val="28"/>
                <w:szCs w:val="28"/>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701" w:type="dxa"/>
            <w:vMerge w:val="continue"/>
            <w:tcBorders>
              <w:top w:val="nil"/>
              <w:bottom w:val="nil"/>
            </w:tcBorders>
            <w:vAlign w:val="center"/>
          </w:tcPr>
          <w:p>
            <w:pPr>
              <w:jc w:val="center"/>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004" w:type="dxa"/>
            <w:vAlign w:val="center"/>
          </w:tcPr>
          <w:p>
            <w:pPr>
              <w:spacing w:before="90" w:line="195" w:lineRule="auto"/>
              <w:jc w:val="center"/>
              <w:rPr>
                <w:rFonts w:hint="default" w:ascii="Times New Roman" w:hAnsi="Times New Roman" w:eastAsia="方正仿宋_GBK" w:cs="Times New Roman"/>
                <w:color w:val="000000" w:themeColor="text1"/>
                <w:spacing w:val="-10"/>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22</w:t>
            </w:r>
          </w:p>
        </w:tc>
        <w:tc>
          <w:tcPr>
            <w:tcW w:w="5386" w:type="dxa"/>
            <w:vAlign w:val="top"/>
          </w:tcPr>
          <w:p>
            <w:pPr>
              <w:spacing w:before="90" w:line="195" w:lineRule="auto"/>
              <w:jc w:val="both"/>
              <w:rPr>
                <w:rFonts w:hint="default" w:ascii="Times New Roman" w:hAnsi="Times New Roman" w:eastAsia="方正仿宋_GBK" w:cs="Times New Roman"/>
                <w:color w:val="000000" w:themeColor="text1"/>
                <w:spacing w:val="-10"/>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机关、企事业单位等落实工作场所工间操制度。</w:t>
            </w:r>
          </w:p>
        </w:tc>
        <w:tc>
          <w:tcPr>
            <w:tcW w:w="3060" w:type="dxa"/>
            <w:vAlign w:val="top"/>
          </w:tcPr>
          <w:p>
            <w:pPr>
              <w:spacing w:before="90" w:line="195" w:lineRule="auto"/>
              <w:ind w:left="277"/>
              <w:jc w:val="center"/>
              <w:rPr>
                <w:rFonts w:hint="default" w:ascii="Times New Roman" w:hAnsi="Times New Roman" w:eastAsia="方正仿宋_GBK" w:cs="Times New Roman"/>
                <w:color w:val="000000" w:themeColor="text1"/>
                <w:spacing w:val="-10"/>
                <w:sz w:val="28"/>
                <w:szCs w:val="28"/>
                <w:lang w:val="en-US" w:eastAsia="zh-CN"/>
                <w14:textFill>
                  <w14:solidFill>
                    <w14:schemeClr w14:val="tx1"/>
                  </w14:solidFill>
                </w14:textFill>
              </w:rPr>
            </w:pPr>
          </w:p>
        </w:tc>
        <w:tc>
          <w:tcPr>
            <w:tcW w:w="1305" w:type="dxa"/>
            <w:vAlign w:val="top"/>
          </w:tcPr>
          <w:p>
            <w:pPr>
              <w:spacing w:before="90" w:line="195" w:lineRule="auto"/>
              <w:jc w:val="both"/>
              <w:rPr>
                <w:rFonts w:hint="default" w:ascii="Times New Roman" w:hAnsi="Times New Roman" w:eastAsia="方正仿宋_GBK" w:cs="Times New Roman"/>
                <w:color w:val="000000" w:themeColor="text1"/>
                <w:spacing w:val="-10"/>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持续推进</w:t>
            </w:r>
          </w:p>
        </w:tc>
        <w:tc>
          <w:tcPr>
            <w:tcW w:w="3609" w:type="dxa"/>
            <w:vAlign w:val="center"/>
          </w:tcPr>
          <w:p>
            <w:pPr>
              <w:spacing w:before="90" w:line="195" w:lineRule="auto"/>
              <w:jc w:val="both"/>
              <w:rPr>
                <w:rFonts w:hint="eastAsia" w:ascii="Times New Roman" w:hAnsi="Times New Roman" w:eastAsia="方正仿宋_GBK" w:cs="Times New Roman"/>
                <w:color w:val="000000" w:themeColor="text1"/>
                <w:spacing w:val="-10"/>
                <w:sz w:val="28"/>
                <w:szCs w:val="28"/>
                <w:lang w:eastAsia="zh-CN"/>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市总工会</w:t>
            </w:r>
            <w:r>
              <w:rPr>
                <w:rFonts w:hint="eastAsia" w:ascii="Times New Roman" w:hAnsi="Times New Roman" w:eastAsia="方正仿宋_GBK" w:cs="Times New Roman"/>
                <w:color w:val="000000" w:themeColor="text1"/>
                <w:spacing w:val="-10"/>
                <w:sz w:val="28"/>
                <w:szCs w:val="28"/>
                <w:lang w:eastAsia="zh-CN"/>
                <w14:textFill>
                  <w14:solidFill>
                    <w14:schemeClr w14:val="tx1"/>
                  </w14:solidFill>
                </w14:textFill>
              </w:rPr>
              <w:t>、市经信局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701" w:type="dxa"/>
            <w:vMerge w:val="continue"/>
            <w:tcBorders>
              <w:top w:val="nil"/>
              <w:bottom w:val="nil"/>
            </w:tcBorders>
            <w:vAlign w:val="center"/>
          </w:tcPr>
          <w:p>
            <w:pPr>
              <w:jc w:val="center"/>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004" w:type="dxa"/>
            <w:vMerge w:val="restart"/>
            <w:tcBorders>
              <w:bottom w:val="nil"/>
            </w:tcBorders>
            <w:vAlign w:val="center"/>
          </w:tcPr>
          <w:p>
            <w:pPr>
              <w:spacing w:before="90" w:line="195" w:lineRule="auto"/>
              <w:jc w:val="center"/>
              <w:rPr>
                <w:rFonts w:hint="default" w:ascii="Times New Roman" w:hAnsi="Times New Roman" w:eastAsia="方正仿宋_GBK" w:cs="Times New Roman"/>
                <w:color w:val="000000" w:themeColor="text1"/>
                <w:spacing w:val="-10"/>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23</w:t>
            </w:r>
          </w:p>
        </w:tc>
        <w:tc>
          <w:tcPr>
            <w:tcW w:w="5386" w:type="dxa"/>
            <w:vAlign w:val="top"/>
          </w:tcPr>
          <w:p>
            <w:pPr>
              <w:spacing w:before="90" w:line="195" w:lineRule="auto"/>
              <w:jc w:val="both"/>
              <w:rPr>
                <w:rFonts w:hint="default" w:ascii="Times New Roman" w:hAnsi="Times New Roman" w:eastAsia="方正仿宋_GBK" w:cs="Times New Roman"/>
                <w:color w:val="000000" w:themeColor="text1"/>
                <w:spacing w:val="-10"/>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深入开展控烟宣传活动。</w:t>
            </w:r>
          </w:p>
        </w:tc>
        <w:tc>
          <w:tcPr>
            <w:tcW w:w="3060" w:type="dxa"/>
            <w:vAlign w:val="top"/>
          </w:tcPr>
          <w:p>
            <w:pPr>
              <w:spacing w:before="90" w:line="195" w:lineRule="auto"/>
              <w:ind w:left="277"/>
              <w:jc w:val="center"/>
              <w:rPr>
                <w:rFonts w:hint="default" w:ascii="Times New Roman" w:hAnsi="Times New Roman" w:eastAsia="方正仿宋_GBK" w:cs="Times New Roman"/>
                <w:color w:val="000000" w:themeColor="text1"/>
                <w:spacing w:val="-10"/>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15 岁以上人群吸烟率＜20%</w:t>
            </w:r>
          </w:p>
        </w:tc>
        <w:tc>
          <w:tcPr>
            <w:tcW w:w="1305" w:type="dxa"/>
            <w:vAlign w:val="top"/>
          </w:tcPr>
          <w:p>
            <w:pPr>
              <w:spacing w:before="90" w:line="195" w:lineRule="auto"/>
              <w:jc w:val="both"/>
              <w:rPr>
                <w:rFonts w:hint="default" w:ascii="Times New Roman" w:hAnsi="Times New Roman" w:eastAsia="方正仿宋_GBK" w:cs="Times New Roman"/>
                <w:color w:val="000000" w:themeColor="text1"/>
                <w:spacing w:val="-10"/>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持续推进</w:t>
            </w:r>
          </w:p>
        </w:tc>
        <w:tc>
          <w:tcPr>
            <w:tcW w:w="3609" w:type="dxa"/>
            <w:vAlign w:val="center"/>
          </w:tcPr>
          <w:p>
            <w:pPr>
              <w:spacing w:before="90" w:line="195" w:lineRule="auto"/>
              <w:jc w:val="both"/>
              <w:rPr>
                <w:rFonts w:hint="eastAsia" w:ascii="Times New Roman" w:hAnsi="Times New Roman" w:eastAsia="方正仿宋_GBK" w:cs="Times New Roman"/>
                <w:color w:val="000000" w:themeColor="text1"/>
                <w:spacing w:val="-10"/>
                <w:sz w:val="28"/>
                <w:szCs w:val="28"/>
                <w:lang w:eastAsia="zh-CN"/>
                <w14:textFill>
                  <w14:solidFill>
                    <w14:schemeClr w14:val="tx1"/>
                  </w14:solidFill>
                </w14:textFill>
              </w:rPr>
            </w:pPr>
            <w:r>
              <w:rPr>
                <w:rFonts w:hint="eastAsia" w:ascii="Times New Roman" w:hAnsi="Times New Roman" w:eastAsia="方正仿宋_GBK" w:cs="Times New Roman"/>
                <w:color w:val="000000" w:themeColor="text1"/>
                <w:spacing w:val="-10"/>
                <w:sz w:val="28"/>
                <w:szCs w:val="28"/>
                <w:lang w:eastAsia="zh-CN"/>
                <w14:textFill>
                  <w14:solidFill>
                    <w14:schemeClr w14:val="tx1"/>
                  </w14:solidFill>
                </w14:textFill>
              </w:rPr>
              <w:t>市委宣传部、市文明办、</w:t>
            </w:r>
            <w:r>
              <w:rPr>
                <w:rFonts w:hint="default" w:ascii="Times New Roman" w:hAnsi="Times New Roman" w:eastAsia="方正仿宋_GBK" w:cs="Times New Roman"/>
                <w:color w:val="000000" w:themeColor="text1"/>
                <w:spacing w:val="-10"/>
                <w:sz w:val="28"/>
                <w:szCs w:val="28"/>
                <w14:textFill>
                  <w14:solidFill>
                    <w14:schemeClr w14:val="tx1"/>
                  </w14:solidFill>
                </w14:textFill>
              </w:rPr>
              <w:t>市</w:t>
            </w:r>
            <w:r>
              <w:rPr>
                <w:rFonts w:hint="eastAsia" w:ascii="Times New Roman" w:hAnsi="Times New Roman" w:eastAsia="方正仿宋_GBK" w:cs="Times New Roman"/>
                <w:color w:val="000000" w:themeColor="text1"/>
                <w:spacing w:val="-10"/>
                <w:sz w:val="28"/>
                <w:szCs w:val="28"/>
                <w:lang w:eastAsia="zh-CN"/>
                <w14:textFill>
                  <w14:solidFill>
                    <w14:schemeClr w14:val="tx1"/>
                  </w14:solidFill>
                </w14:textFill>
              </w:rPr>
              <w:t>卫健委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701" w:type="dxa"/>
            <w:vMerge w:val="continue"/>
            <w:tcBorders>
              <w:top w:val="nil"/>
              <w:bottom w:val="nil"/>
            </w:tcBorders>
            <w:vAlign w:val="center"/>
          </w:tcPr>
          <w:p>
            <w:pPr>
              <w:jc w:val="center"/>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004" w:type="dxa"/>
            <w:vMerge w:val="continue"/>
            <w:tcBorders>
              <w:top w:val="nil"/>
              <w:bottom w:val="nil"/>
            </w:tcBorders>
            <w:vAlign w:val="center"/>
          </w:tcPr>
          <w:p>
            <w:pPr>
              <w:spacing w:before="90" w:line="195" w:lineRule="auto"/>
              <w:ind w:left="277"/>
              <w:jc w:val="center"/>
              <w:rPr>
                <w:rFonts w:hint="default" w:ascii="Times New Roman" w:hAnsi="Times New Roman" w:eastAsia="方正仿宋_GBK" w:cs="Times New Roman"/>
                <w:color w:val="000000" w:themeColor="text1"/>
                <w:spacing w:val="-10"/>
                <w:sz w:val="28"/>
                <w:szCs w:val="28"/>
                <w14:textFill>
                  <w14:solidFill>
                    <w14:schemeClr w14:val="tx1"/>
                  </w14:solidFill>
                </w14:textFill>
              </w:rPr>
            </w:pPr>
          </w:p>
        </w:tc>
        <w:tc>
          <w:tcPr>
            <w:tcW w:w="5386" w:type="dxa"/>
            <w:vAlign w:val="top"/>
          </w:tcPr>
          <w:p>
            <w:pPr>
              <w:spacing w:before="90" w:line="195" w:lineRule="auto"/>
              <w:jc w:val="both"/>
              <w:rPr>
                <w:rFonts w:hint="default" w:ascii="Times New Roman" w:hAnsi="Times New Roman" w:eastAsia="方正仿宋_GBK" w:cs="Times New Roman"/>
                <w:color w:val="000000" w:themeColor="text1"/>
                <w:spacing w:val="-10"/>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辖区内禁止在大众传播媒介或者公共场所、公共交通工具、户外发布烟草广告。</w:t>
            </w:r>
          </w:p>
        </w:tc>
        <w:tc>
          <w:tcPr>
            <w:tcW w:w="3060" w:type="dxa"/>
            <w:vAlign w:val="top"/>
          </w:tcPr>
          <w:p>
            <w:pPr>
              <w:spacing w:before="90" w:line="195" w:lineRule="auto"/>
              <w:ind w:left="277"/>
              <w:jc w:val="center"/>
              <w:rPr>
                <w:rFonts w:hint="default" w:ascii="Times New Roman" w:hAnsi="Times New Roman" w:eastAsia="方正仿宋_GBK" w:cs="Times New Roman"/>
                <w:color w:val="000000" w:themeColor="text1"/>
                <w:spacing w:val="-10"/>
                <w:sz w:val="28"/>
                <w:szCs w:val="28"/>
                <w14:textFill>
                  <w14:solidFill>
                    <w14:schemeClr w14:val="tx1"/>
                  </w14:solidFill>
                </w14:textFill>
              </w:rPr>
            </w:pPr>
          </w:p>
        </w:tc>
        <w:tc>
          <w:tcPr>
            <w:tcW w:w="1305" w:type="dxa"/>
            <w:vAlign w:val="top"/>
          </w:tcPr>
          <w:p>
            <w:pPr>
              <w:spacing w:before="90" w:line="195" w:lineRule="auto"/>
              <w:jc w:val="both"/>
              <w:rPr>
                <w:rFonts w:hint="default" w:ascii="Times New Roman" w:hAnsi="Times New Roman" w:eastAsia="方正仿宋_GBK" w:cs="Times New Roman"/>
                <w:color w:val="000000" w:themeColor="text1"/>
                <w:spacing w:val="-10"/>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持续推进</w:t>
            </w:r>
          </w:p>
        </w:tc>
        <w:tc>
          <w:tcPr>
            <w:tcW w:w="3609" w:type="dxa"/>
            <w:vAlign w:val="center"/>
          </w:tcPr>
          <w:p>
            <w:pPr>
              <w:spacing w:before="90" w:line="195" w:lineRule="auto"/>
              <w:jc w:val="both"/>
              <w:rPr>
                <w:rFonts w:hint="eastAsia" w:ascii="Times New Roman" w:hAnsi="Times New Roman" w:eastAsia="方正仿宋_GBK" w:cs="Times New Roman"/>
                <w:color w:val="000000" w:themeColor="text1"/>
                <w:spacing w:val="-10"/>
                <w:sz w:val="28"/>
                <w:szCs w:val="28"/>
                <w:lang w:eastAsia="zh-CN"/>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市</w:t>
            </w:r>
            <w:r>
              <w:rPr>
                <w:rFonts w:hint="eastAsia" w:ascii="Times New Roman" w:hAnsi="Times New Roman" w:eastAsia="方正仿宋_GBK" w:cs="Times New Roman"/>
                <w:color w:val="000000" w:themeColor="text1"/>
                <w:spacing w:val="-10"/>
                <w:sz w:val="28"/>
                <w:szCs w:val="28"/>
                <w:lang w:eastAsia="zh-CN"/>
                <w14:textFill>
                  <w14:solidFill>
                    <w14:schemeClr w14:val="tx1"/>
                  </w14:solidFill>
                </w14:textFill>
              </w:rPr>
              <w:t>市场监管</w:t>
            </w:r>
            <w:r>
              <w:rPr>
                <w:rFonts w:hint="default" w:ascii="Times New Roman" w:hAnsi="Times New Roman" w:eastAsia="方正仿宋_GBK" w:cs="Times New Roman"/>
                <w:color w:val="000000" w:themeColor="text1"/>
                <w:spacing w:val="-10"/>
                <w:sz w:val="28"/>
                <w:szCs w:val="28"/>
                <w14:textFill>
                  <w14:solidFill>
                    <w14:schemeClr w14:val="tx1"/>
                  </w14:solidFill>
                </w14:textFill>
              </w:rPr>
              <w:t>局</w:t>
            </w:r>
            <w:r>
              <w:rPr>
                <w:rFonts w:hint="eastAsia" w:ascii="Times New Roman" w:hAnsi="Times New Roman" w:eastAsia="方正仿宋_GBK" w:cs="Times New Roman"/>
                <w:color w:val="000000" w:themeColor="text1"/>
                <w:spacing w:val="-10"/>
                <w:sz w:val="28"/>
                <w:szCs w:val="28"/>
                <w:lang w:eastAsia="zh-CN"/>
                <w14:textFill>
                  <w14:solidFill>
                    <w14:schemeClr w14:val="tx1"/>
                  </w14:solidFill>
                </w14:textFill>
              </w:rPr>
              <w:t>、市交通局、市文旅局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701" w:type="dxa"/>
            <w:vMerge w:val="continue"/>
            <w:tcBorders>
              <w:top w:val="nil"/>
              <w:bottom w:val="nil"/>
            </w:tcBorders>
            <w:vAlign w:val="center"/>
          </w:tcPr>
          <w:p>
            <w:pPr>
              <w:jc w:val="center"/>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004" w:type="dxa"/>
            <w:vMerge w:val="continue"/>
            <w:tcBorders>
              <w:top w:val="nil"/>
            </w:tcBorders>
            <w:vAlign w:val="center"/>
          </w:tcPr>
          <w:p>
            <w:pPr>
              <w:spacing w:before="90" w:line="195" w:lineRule="auto"/>
              <w:ind w:left="277"/>
              <w:jc w:val="center"/>
              <w:rPr>
                <w:rFonts w:hint="default" w:ascii="Times New Roman" w:hAnsi="Times New Roman" w:eastAsia="方正仿宋_GBK" w:cs="Times New Roman"/>
                <w:color w:val="000000" w:themeColor="text1"/>
                <w:spacing w:val="-10"/>
                <w:sz w:val="28"/>
                <w:szCs w:val="28"/>
                <w14:textFill>
                  <w14:solidFill>
                    <w14:schemeClr w14:val="tx1"/>
                  </w14:solidFill>
                </w14:textFill>
              </w:rPr>
            </w:pPr>
          </w:p>
        </w:tc>
        <w:tc>
          <w:tcPr>
            <w:tcW w:w="5386" w:type="dxa"/>
            <w:vAlign w:val="top"/>
          </w:tcPr>
          <w:p>
            <w:pPr>
              <w:spacing w:before="90" w:line="195" w:lineRule="auto"/>
              <w:jc w:val="both"/>
              <w:rPr>
                <w:rFonts w:hint="default" w:ascii="Times New Roman" w:hAnsi="Times New Roman" w:eastAsia="方正仿宋_GBK" w:cs="Times New Roman"/>
                <w:color w:val="000000" w:themeColor="text1"/>
                <w:spacing w:val="-10"/>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依法规范烟草促销、赞助等行为。</w:t>
            </w:r>
          </w:p>
        </w:tc>
        <w:tc>
          <w:tcPr>
            <w:tcW w:w="3060" w:type="dxa"/>
            <w:vAlign w:val="top"/>
          </w:tcPr>
          <w:p>
            <w:pPr>
              <w:spacing w:before="90" w:line="195" w:lineRule="auto"/>
              <w:ind w:left="277"/>
              <w:jc w:val="center"/>
              <w:rPr>
                <w:rFonts w:hint="default" w:ascii="Times New Roman" w:hAnsi="Times New Roman" w:eastAsia="方正仿宋_GBK" w:cs="Times New Roman"/>
                <w:color w:val="000000" w:themeColor="text1"/>
                <w:spacing w:val="-10"/>
                <w:sz w:val="28"/>
                <w:szCs w:val="28"/>
                <w14:textFill>
                  <w14:solidFill>
                    <w14:schemeClr w14:val="tx1"/>
                  </w14:solidFill>
                </w14:textFill>
              </w:rPr>
            </w:pPr>
          </w:p>
        </w:tc>
        <w:tc>
          <w:tcPr>
            <w:tcW w:w="1305" w:type="dxa"/>
            <w:vAlign w:val="top"/>
          </w:tcPr>
          <w:p>
            <w:pPr>
              <w:spacing w:before="90" w:line="195" w:lineRule="auto"/>
              <w:jc w:val="both"/>
              <w:rPr>
                <w:rFonts w:hint="default" w:ascii="Times New Roman" w:hAnsi="Times New Roman" w:eastAsia="方正仿宋_GBK" w:cs="Times New Roman"/>
                <w:color w:val="000000" w:themeColor="text1"/>
                <w:spacing w:val="-10"/>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持续推进</w:t>
            </w:r>
          </w:p>
        </w:tc>
        <w:tc>
          <w:tcPr>
            <w:tcW w:w="3609" w:type="dxa"/>
            <w:vAlign w:val="center"/>
          </w:tcPr>
          <w:p>
            <w:pPr>
              <w:spacing w:before="90" w:line="195" w:lineRule="auto"/>
              <w:jc w:val="both"/>
              <w:rPr>
                <w:rFonts w:hint="default" w:ascii="Times New Roman" w:hAnsi="Times New Roman" w:eastAsia="方正仿宋_GBK" w:cs="Times New Roman"/>
                <w:color w:val="000000" w:themeColor="text1"/>
                <w:spacing w:val="-10"/>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市烟草专卖局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701" w:type="dxa"/>
            <w:vMerge w:val="continue"/>
            <w:tcBorders>
              <w:top w:val="nil"/>
              <w:bottom w:val="nil"/>
            </w:tcBorders>
            <w:vAlign w:val="center"/>
          </w:tcPr>
          <w:p>
            <w:pPr>
              <w:jc w:val="center"/>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004" w:type="dxa"/>
            <w:vMerge w:val="restart"/>
            <w:tcBorders>
              <w:bottom w:val="nil"/>
            </w:tcBorders>
            <w:vAlign w:val="center"/>
          </w:tcPr>
          <w:p>
            <w:pPr>
              <w:spacing w:before="90" w:line="195" w:lineRule="auto"/>
              <w:jc w:val="center"/>
              <w:rPr>
                <w:rFonts w:hint="default" w:ascii="Times New Roman" w:hAnsi="Times New Roman" w:eastAsia="方正仿宋_GBK" w:cs="Times New Roman"/>
                <w:color w:val="000000" w:themeColor="text1"/>
                <w:spacing w:val="-10"/>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24</w:t>
            </w:r>
          </w:p>
        </w:tc>
        <w:tc>
          <w:tcPr>
            <w:tcW w:w="5386" w:type="dxa"/>
            <w:vAlign w:val="top"/>
          </w:tcPr>
          <w:p>
            <w:pPr>
              <w:spacing w:before="90" w:line="195" w:lineRule="auto"/>
              <w:jc w:val="both"/>
              <w:rPr>
                <w:rFonts w:hint="default" w:ascii="Times New Roman" w:hAnsi="Times New Roman" w:eastAsia="方正仿宋_GBK" w:cs="Times New Roman"/>
                <w:color w:val="000000" w:themeColor="text1"/>
                <w:spacing w:val="-10"/>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全面推进无烟党政机关、无烟医疗卫生机构、无烟学校、无烟家庭等无烟环境建设并取得显著成效。</w:t>
            </w:r>
          </w:p>
        </w:tc>
        <w:tc>
          <w:tcPr>
            <w:tcW w:w="3060" w:type="dxa"/>
            <w:vAlign w:val="top"/>
          </w:tcPr>
          <w:p>
            <w:pPr>
              <w:spacing w:before="90" w:line="195" w:lineRule="auto"/>
              <w:ind w:left="277"/>
              <w:jc w:val="center"/>
              <w:rPr>
                <w:rFonts w:hint="default" w:ascii="Times New Roman" w:hAnsi="Times New Roman" w:eastAsia="方正仿宋_GBK" w:cs="Times New Roman"/>
                <w:color w:val="000000" w:themeColor="text1"/>
                <w:spacing w:val="-10"/>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无烟机关、无烟医疗卫生机构、 无烟学校比例 ≥90%</w:t>
            </w:r>
          </w:p>
        </w:tc>
        <w:tc>
          <w:tcPr>
            <w:tcW w:w="1305" w:type="dxa"/>
            <w:vAlign w:val="top"/>
          </w:tcPr>
          <w:p>
            <w:pPr>
              <w:spacing w:before="90" w:line="195" w:lineRule="auto"/>
              <w:jc w:val="both"/>
              <w:rPr>
                <w:rFonts w:hint="eastAsia" w:ascii="Times New Roman" w:hAnsi="Times New Roman" w:eastAsia="方正仿宋_GBK" w:cs="Times New Roman"/>
                <w:color w:val="000000" w:themeColor="text1"/>
                <w:spacing w:val="-10"/>
                <w:sz w:val="28"/>
                <w:szCs w:val="28"/>
                <w:lang w:eastAsia="zh-CN"/>
                <w14:textFill>
                  <w14:solidFill>
                    <w14:schemeClr w14:val="tx1"/>
                  </w14:solidFill>
                </w14:textFill>
              </w:rPr>
            </w:pPr>
            <w:r>
              <w:rPr>
                <w:rFonts w:hint="eastAsia" w:ascii="Times New Roman" w:hAnsi="Times New Roman" w:eastAsia="方正仿宋_GBK" w:cs="Times New Roman"/>
                <w:color w:val="000000" w:themeColor="text1"/>
                <w:spacing w:val="-10"/>
                <w:sz w:val="28"/>
                <w:szCs w:val="28"/>
                <w:lang w:eastAsia="zh-CN"/>
                <w14:textFill>
                  <w14:solidFill>
                    <w14:schemeClr w14:val="tx1"/>
                  </w14:solidFill>
                </w14:textFill>
              </w:rPr>
              <w:t>持续推进</w:t>
            </w:r>
          </w:p>
        </w:tc>
        <w:tc>
          <w:tcPr>
            <w:tcW w:w="3609" w:type="dxa"/>
            <w:vAlign w:val="center"/>
          </w:tcPr>
          <w:p>
            <w:pPr>
              <w:spacing w:before="90" w:line="195" w:lineRule="auto"/>
              <w:jc w:val="both"/>
              <w:rPr>
                <w:rFonts w:hint="default" w:ascii="Times New Roman" w:hAnsi="Times New Roman" w:eastAsia="方正仿宋_GBK" w:cs="Times New Roman"/>
                <w:color w:val="000000" w:themeColor="text1"/>
                <w:spacing w:val="-10"/>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市</w:t>
            </w:r>
            <w:r>
              <w:rPr>
                <w:rFonts w:hint="eastAsia" w:ascii="Times New Roman" w:hAnsi="Times New Roman" w:eastAsia="方正仿宋_GBK" w:cs="Times New Roman"/>
                <w:color w:val="000000" w:themeColor="text1"/>
                <w:spacing w:val="-10"/>
                <w:sz w:val="28"/>
                <w:szCs w:val="28"/>
                <w:lang w:eastAsia="zh-CN"/>
                <w14:textFill>
                  <w14:solidFill>
                    <w14:schemeClr w14:val="tx1"/>
                  </w14:solidFill>
                </w14:textFill>
              </w:rPr>
              <w:t>卫健委</w:t>
            </w:r>
            <w:r>
              <w:rPr>
                <w:rFonts w:hint="default" w:ascii="Times New Roman" w:hAnsi="Times New Roman" w:eastAsia="方正仿宋_GBK" w:cs="Times New Roman"/>
                <w:color w:val="000000" w:themeColor="text1"/>
                <w:spacing w:val="-10"/>
                <w:sz w:val="28"/>
                <w:szCs w:val="28"/>
                <w14:textFill>
                  <w14:solidFill>
                    <w14:schemeClr w14:val="tx1"/>
                  </w14:solidFill>
                </w14:textFill>
              </w:rPr>
              <w:t>、市教体局、市妇联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701" w:type="dxa"/>
            <w:vMerge w:val="continue"/>
            <w:tcBorders>
              <w:top w:val="nil"/>
            </w:tcBorders>
            <w:vAlign w:val="center"/>
          </w:tcPr>
          <w:p>
            <w:pPr>
              <w:jc w:val="center"/>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004" w:type="dxa"/>
            <w:vMerge w:val="continue"/>
            <w:tcBorders>
              <w:top w:val="nil"/>
            </w:tcBorders>
            <w:vAlign w:val="center"/>
          </w:tcPr>
          <w:p>
            <w:pPr>
              <w:spacing w:before="90" w:line="195" w:lineRule="auto"/>
              <w:ind w:left="277"/>
              <w:jc w:val="center"/>
              <w:rPr>
                <w:rFonts w:hint="default" w:ascii="Times New Roman" w:hAnsi="Times New Roman" w:eastAsia="方正仿宋_GBK" w:cs="Times New Roman"/>
                <w:color w:val="000000" w:themeColor="text1"/>
                <w:spacing w:val="-10"/>
                <w:sz w:val="28"/>
                <w:szCs w:val="28"/>
                <w14:textFill>
                  <w14:solidFill>
                    <w14:schemeClr w14:val="tx1"/>
                  </w14:solidFill>
                </w14:textFill>
              </w:rPr>
            </w:pPr>
          </w:p>
        </w:tc>
        <w:tc>
          <w:tcPr>
            <w:tcW w:w="5386" w:type="dxa"/>
            <w:vAlign w:val="top"/>
          </w:tcPr>
          <w:p>
            <w:pPr>
              <w:spacing w:before="90" w:line="195" w:lineRule="auto"/>
              <w:jc w:val="both"/>
              <w:rPr>
                <w:rFonts w:hint="default" w:ascii="Times New Roman" w:hAnsi="Times New Roman" w:eastAsia="方正仿宋_GBK" w:cs="Times New Roman"/>
                <w:color w:val="000000" w:themeColor="text1"/>
                <w:spacing w:val="-10"/>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积极推进控烟立法执法，逐步实现室内公共场所、工作场所和公共交通工具全面禁烟。</w:t>
            </w:r>
          </w:p>
        </w:tc>
        <w:tc>
          <w:tcPr>
            <w:tcW w:w="3060" w:type="dxa"/>
            <w:vAlign w:val="top"/>
          </w:tcPr>
          <w:p>
            <w:pPr>
              <w:spacing w:before="90" w:line="195" w:lineRule="auto"/>
              <w:ind w:left="277"/>
              <w:jc w:val="center"/>
              <w:rPr>
                <w:rFonts w:hint="default" w:ascii="Times New Roman" w:hAnsi="Times New Roman" w:eastAsia="方正仿宋_GBK" w:cs="Times New Roman"/>
                <w:color w:val="000000" w:themeColor="text1"/>
                <w:spacing w:val="-10"/>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有全面控烟法规规定</w:t>
            </w:r>
          </w:p>
        </w:tc>
        <w:tc>
          <w:tcPr>
            <w:tcW w:w="1305" w:type="dxa"/>
            <w:vAlign w:val="top"/>
          </w:tcPr>
          <w:p>
            <w:pPr>
              <w:spacing w:before="90" w:line="195" w:lineRule="auto"/>
              <w:jc w:val="both"/>
              <w:rPr>
                <w:rFonts w:hint="default" w:ascii="Times New Roman" w:hAnsi="Times New Roman" w:eastAsia="方正仿宋_GBK" w:cs="Times New Roman"/>
                <w:color w:val="000000" w:themeColor="text1"/>
                <w:spacing w:val="-10"/>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持续推进</w:t>
            </w:r>
          </w:p>
        </w:tc>
        <w:tc>
          <w:tcPr>
            <w:tcW w:w="3609" w:type="dxa"/>
            <w:vAlign w:val="center"/>
          </w:tcPr>
          <w:p>
            <w:pPr>
              <w:spacing w:before="90" w:line="195" w:lineRule="auto"/>
              <w:jc w:val="both"/>
              <w:rPr>
                <w:rFonts w:hint="eastAsia" w:ascii="Times New Roman" w:hAnsi="Times New Roman" w:eastAsia="方正仿宋_GBK" w:cs="Times New Roman"/>
                <w:color w:val="000000" w:themeColor="text1"/>
                <w:spacing w:val="-10"/>
                <w:sz w:val="28"/>
                <w:szCs w:val="28"/>
                <w:lang w:eastAsia="zh-CN"/>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市</w:t>
            </w:r>
            <w:r>
              <w:rPr>
                <w:rFonts w:hint="eastAsia" w:ascii="Times New Roman" w:hAnsi="Times New Roman" w:eastAsia="方正仿宋_GBK" w:cs="Times New Roman"/>
                <w:color w:val="000000" w:themeColor="text1"/>
                <w:spacing w:val="-10"/>
                <w:sz w:val="28"/>
                <w:szCs w:val="28"/>
                <w:lang w:eastAsia="zh-CN"/>
                <w14:textFill>
                  <w14:solidFill>
                    <w14:schemeClr w14:val="tx1"/>
                  </w14:solidFill>
                </w14:textFill>
              </w:rPr>
              <w:t>卫健委、</w:t>
            </w:r>
            <w:r>
              <w:rPr>
                <w:rFonts w:hint="eastAsia" w:ascii="Times New Roman" w:hAnsi="Times New Roman" w:eastAsia="方正仿宋_GBK" w:cs="Times New Roman"/>
                <w:color w:val="000000" w:themeColor="text1"/>
                <w:spacing w:val="-10"/>
                <w:sz w:val="28"/>
                <w:szCs w:val="28"/>
                <w:lang w:val="en-US" w:eastAsia="zh-CN"/>
                <w14:textFill>
                  <w14:solidFill>
                    <w14:schemeClr w14:val="tx1"/>
                  </w14:solidFill>
                </w14:textFill>
              </w:rPr>
              <w:t>市人大法工委、</w:t>
            </w:r>
            <w:r>
              <w:rPr>
                <w:rFonts w:hint="eastAsia" w:ascii="Times New Roman" w:hAnsi="Times New Roman" w:eastAsia="方正仿宋_GBK" w:cs="Times New Roman"/>
                <w:color w:val="000000" w:themeColor="text1"/>
                <w:spacing w:val="-10"/>
                <w:sz w:val="28"/>
                <w:szCs w:val="28"/>
                <w:lang w:eastAsia="zh-CN"/>
                <w14:textFill>
                  <w14:solidFill>
                    <w14:schemeClr w14:val="tx1"/>
                  </w14:solidFill>
                </w14:textFill>
              </w:rPr>
              <w:t>市司法局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701" w:type="dxa"/>
            <w:vMerge w:val="restart"/>
            <w:vAlign w:val="center"/>
          </w:tcPr>
          <w:p>
            <w:pPr>
              <w:jc w:val="center"/>
              <w:rPr>
                <w:rFonts w:hint="eastAsia" w:ascii="方正仿宋_GBK" w:hAnsi="方正仿宋_GBK" w:eastAsia="方正仿宋_GBK" w:cs="方正仿宋_GBK"/>
                <w:color w:val="000000" w:themeColor="text1"/>
                <w:sz w:val="28"/>
                <w:szCs w:val="28"/>
                <w14:textFill>
                  <w14:solidFill>
                    <w14:schemeClr w14:val="tx1"/>
                  </w14:solidFill>
                </w14:textFill>
              </w:rPr>
            </w:pPr>
          </w:p>
          <w:p>
            <w:pPr>
              <w:jc w:val="center"/>
              <w:rPr>
                <w:rFonts w:hint="eastAsia" w:ascii="方正仿宋_GBK" w:hAnsi="方正仿宋_GBK" w:eastAsia="方正仿宋_GBK" w:cs="方正仿宋_GBK"/>
                <w:color w:val="000000" w:themeColor="text1"/>
                <w:sz w:val="28"/>
                <w:szCs w:val="28"/>
                <w14:textFill>
                  <w14:solidFill>
                    <w14:schemeClr w14:val="tx1"/>
                  </w14:solidFill>
                </w14:textFill>
              </w:rPr>
            </w:pPr>
          </w:p>
          <w:p>
            <w:pPr>
              <w:jc w:val="center"/>
              <w:rPr>
                <w:rFonts w:hint="eastAsia" w:ascii="方正仿宋_GBK" w:hAnsi="方正仿宋_GBK" w:eastAsia="方正仿宋_GBK" w:cs="方正仿宋_GBK"/>
                <w:color w:val="000000" w:themeColor="text1"/>
                <w:sz w:val="28"/>
                <w:szCs w:val="28"/>
                <w14:textFill>
                  <w14:solidFill>
                    <w14:schemeClr w14:val="tx1"/>
                  </w14:solidFill>
                </w14:textFill>
              </w:rPr>
            </w:pPr>
          </w:p>
          <w:p>
            <w:pPr>
              <w:jc w:val="center"/>
              <w:rPr>
                <w:rFonts w:hint="eastAsia" w:ascii="方正仿宋_GBK" w:hAnsi="方正仿宋_GBK" w:eastAsia="方正仿宋_GBK" w:cs="方正仿宋_GBK"/>
                <w:color w:val="000000" w:themeColor="text1"/>
                <w:sz w:val="28"/>
                <w:szCs w:val="28"/>
                <w14:textFill>
                  <w14:solidFill>
                    <w14:schemeClr w14:val="tx1"/>
                  </w14:solidFill>
                </w14:textFill>
              </w:rPr>
            </w:pPr>
          </w:p>
          <w:p>
            <w:pPr>
              <w:jc w:val="center"/>
              <w:rPr>
                <w:rFonts w:hint="eastAsia" w:ascii="方正仿宋_GBK" w:hAnsi="方正仿宋_GBK" w:eastAsia="方正仿宋_GBK" w:cs="方正仿宋_GBK"/>
                <w:color w:val="000000" w:themeColor="text1"/>
                <w:sz w:val="28"/>
                <w:szCs w:val="28"/>
                <w14:textFill>
                  <w14:solidFill>
                    <w14:schemeClr w14:val="tx1"/>
                  </w14:solidFill>
                </w14:textFill>
              </w:rPr>
            </w:pPr>
          </w:p>
          <w:p>
            <w:pPr>
              <w:jc w:val="center"/>
              <w:rPr>
                <w:rFonts w:hint="eastAsia" w:ascii="方正仿宋_GBK" w:hAnsi="方正仿宋_GBK" w:eastAsia="方正仿宋_GBK" w:cs="方正仿宋_GBK"/>
                <w:color w:val="000000" w:themeColor="text1"/>
                <w:sz w:val="28"/>
                <w:szCs w:val="28"/>
                <w14:textFill>
                  <w14:solidFill>
                    <w14:schemeClr w14:val="tx1"/>
                  </w14:solidFill>
                </w14:textFill>
              </w:rPr>
            </w:pPr>
          </w:p>
          <w:p>
            <w:pPr>
              <w:jc w:val="center"/>
              <w:rPr>
                <w:rFonts w:hint="eastAsia" w:ascii="方正仿宋_GBK" w:hAnsi="方正仿宋_GBK" w:eastAsia="方正仿宋_GBK" w:cs="方正仿宋_GBK"/>
                <w:color w:val="000000" w:themeColor="text1"/>
                <w:sz w:val="28"/>
                <w:szCs w:val="28"/>
                <w14:textFill>
                  <w14:solidFill>
                    <w14:schemeClr w14:val="tx1"/>
                  </w14:solidFill>
                </w14:textFill>
              </w:rPr>
            </w:pPr>
          </w:p>
          <w:p>
            <w:pPr>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市容环境 卫生</w:t>
            </w:r>
          </w:p>
          <w:p>
            <w:pPr>
              <w:jc w:val="center"/>
              <w:rPr>
                <w:rFonts w:hint="eastAsia" w:ascii="方正仿宋_GBK" w:hAnsi="方正仿宋_GBK" w:eastAsia="方正仿宋_GBK" w:cs="方正仿宋_GBK"/>
                <w:color w:val="000000" w:themeColor="text1"/>
                <w:sz w:val="28"/>
                <w:szCs w:val="28"/>
                <w14:textFill>
                  <w14:solidFill>
                    <w14:schemeClr w14:val="tx1"/>
                  </w14:solidFill>
                </w14:textFill>
              </w:rPr>
            </w:pPr>
          </w:p>
          <w:p>
            <w:pPr>
              <w:jc w:val="center"/>
              <w:rPr>
                <w:rFonts w:hint="eastAsia" w:ascii="方正仿宋_GBK" w:hAnsi="方正仿宋_GBK" w:eastAsia="方正仿宋_GBK" w:cs="方正仿宋_GBK"/>
                <w:color w:val="000000" w:themeColor="text1"/>
                <w:sz w:val="28"/>
                <w:szCs w:val="28"/>
                <w14:textFill>
                  <w14:solidFill>
                    <w14:schemeClr w14:val="tx1"/>
                  </w14:solidFill>
                </w14:textFill>
              </w:rPr>
            </w:pPr>
          </w:p>
          <w:p>
            <w:pPr>
              <w:jc w:val="center"/>
              <w:rPr>
                <w:rFonts w:hint="eastAsia" w:ascii="方正仿宋_GBK" w:hAnsi="方正仿宋_GBK" w:eastAsia="方正仿宋_GBK" w:cs="方正仿宋_GBK"/>
                <w:color w:val="000000" w:themeColor="text1"/>
                <w:sz w:val="28"/>
                <w:szCs w:val="28"/>
                <w14:textFill>
                  <w14:solidFill>
                    <w14:schemeClr w14:val="tx1"/>
                  </w14:solidFill>
                </w14:textFill>
              </w:rPr>
            </w:pPr>
          </w:p>
          <w:p>
            <w:pPr>
              <w:jc w:val="center"/>
              <w:rPr>
                <w:rFonts w:hint="eastAsia" w:ascii="方正仿宋_GBK" w:hAnsi="方正仿宋_GBK" w:eastAsia="方正仿宋_GBK" w:cs="方正仿宋_GBK"/>
                <w:color w:val="000000" w:themeColor="text1"/>
                <w:sz w:val="28"/>
                <w:szCs w:val="28"/>
                <w14:textFill>
                  <w14:solidFill>
                    <w14:schemeClr w14:val="tx1"/>
                  </w14:solidFill>
                </w14:textFill>
              </w:rPr>
            </w:pPr>
          </w:p>
          <w:p>
            <w:pPr>
              <w:jc w:val="center"/>
              <w:rPr>
                <w:rFonts w:hint="eastAsia" w:ascii="方正仿宋_GBK" w:hAnsi="方正仿宋_GBK" w:eastAsia="方正仿宋_GBK" w:cs="方正仿宋_GBK"/>
                <w:color w:val="000000" w:themeColor="text1"/>
                <w:sz w:val="28"/>
                <w:szCs w:val="28"/>
                <w14:textFill>
                  <w14:solidFill>
                    <w14:schemeClr w14:val="tx1"/>
                  </w14:solidFill>
                </w14:textFill>
              </w:rPr>
            </w:pPr>
          </w:p>
          <w:p>
            <w:pPr>
              <w:jc w:val="center"/>
              <w:rPr>
                <w:rFonts w:hint="eastAsia" w:ascii="方正仿宋_GBK" w:hAnsi="方正仿宋_GBK" w:eastAsia="方正仿宋_GBK" w:cs="方正仿宋_GBK"/>
                <w:color w:val="000000" w:themeColor="text1"/>
                <w:sz w:val="28"/>
                <w:szCs w:val="28"/>
                <w14:textFill>
                  <w14:solidFill>
                    <w14:schemeClr w14:val="tx1"/>
                  </w14:solidFill>
                </w14:textFill>
              </w:rPr>
            </w:pPr>
          </w:p>
          <w:p>
            <w:pPr>
              <w:jc w:val="center"/>
              <w:rPr>
                <w:rFonts w:hint="eastAsia" w:ascii="方正仿宋_GBK" w:hAnsi="方正仿宋_GBK" w:eastAsia="方正仿宋_GBK" w:cs="方正仿宋_GBK"/>
                <w:color w:val="000000" w:themeColor="text1"/>
                <w:sz w:val="28"/>
                <w:szCs w:val="28"/>
                <w14:textFill>
                  <w14:solidFill>
                    <w14:schemeClr w14:val="tx1"/>
                  </w14:solidFill>
                </w14:textFill>
              </w:rPr>
            </w:pPr>
          </w:p>
          <w:p>
            <w:pPr>
              <w:jc w:val="center"/>
              <w:rPr>
                <w:rFonts w:hint="eastAsia" w:ascii="方正仿宋_GBK" w:hAnsi="方正仿宋_GBK" w:eastAsia="方正仿宋_GBK" w:cs="方正仿宋_GBK"/>
                <w:color w:val="000000" w:themeColor="text1"/>
                <w:sz w:val="28"/>
                <w:szCs w:val="28"/>
                <w14:textFill>
                  <w14:solidFill>
                    <w14:schemeClr w14:val="tx1"/>
                  </w14:solidFill>
                </w14:textFill>
              </w:rPr>
            </w:pPr>
          </w:p>
          <w:p>
            <w:pPr>
              <w:jc w:val="center"/>
              <w:rPr>
                <w:rFonts w:hint="eastAsia" w:ascii="方正仿宋_GBK" w:hAnsi="方正仿宋_GBK" w:eastAsia="方正仿宋_GBK" w:cs="方正仿宋_GBK"/>
                <w:color w:val="000000" w:themeColor="text1"/>
                <w:sz w:val="28"/>
                <w:szCs w:val="28"/>
                <w14:textFill>
                  <w14:solidFill>
                    <w14:schemeClr w14:val="tx1"/>
                  </w14:solidFill>
                </w14:textFill>
              </w:rPr>
            </w:pPr>
          </w:p>
          <w:p>
            <w:pPr>
              <w:jc w:val="center"/>
              <w:rPr>
                <w:rFonts w:hint="eastAsia" w:ascii="方正仿宋_GBK" w:hAnsi="方正仿宋_GBK" w:eastAsia="方正仿宋_GBK" w:cs="方正仿宋_GBK"/>
                <w:color w:val="000000" w:themeColor="text1"/>
                <w:sz w:val="28"/>
                <w:szCs w:val="28"/>
                <w14:textFill>
                  <w14:solidFill>
                    <w14:schemeClr w14:val="tx1"/>
                  </w14:solidFill>
                </w14:textFill>
              </w:rPr>
            </w:pPr>
          </w:p>
          <w:p>
            <w:pPr>
              <w:jc w:val="center"/>
              <w:rPr>
                <w:rFonts w:hint="eastAsia" w:ascii="方正仿宋_GBK" w:hAnsi="方正仿宋_GBK" w:eastAsia="方正仿宋_GBK" w:cs="方正仿宋_GBK"/>
                <w:color w:val="000000" w:themeColor="text1"/>
                <w:sz w:val="28"/>
                <w:szCs w:val="28"/>
                <w14:textFill>
                  <w14:solidFill>
                    <w14:schemeClr w14:val="tx1"/>
                  </w14:solidFill>
                </w14:textFill>
              </w:rPr>
            </w:pPr>
          </w:p>
          <w:p>
            <w:pPr>
              <w:jc w:val="center"/>
              <w:rPr>
                <w:rFonts w:hint="eastAsia" w:ascii="方正仿宋_GBK" w:hAnsi="方正仿宋_GBK" w:eastAsia="方正仿宋_GBK" w:cs="方正仿宋_GBK"/>
                <w:color w:val="000000" w:themeColor="text1"/>
                <w:sz w:val="28"/>
                <w:szCs w:val="28"/>
                <w14:textFill>
                  <w14:solidFill>
                    <w14:schemeClr w14:val="tx1"/>
                  </w14:solidFill>
                </w14:textFill>
              </w:rPr>
            </w:pPr>
          </w:p>
          <w:p>
            <w:pPr>
              <w:jc w:val="center"/>
              <w:rPr>
                <w:rFonts w:hint="eastAsia" w:ascii="方正仿宋_GBK" w:hAnsi="方正仿宋_GBK" w:eastAsia="方正仿宋_GBK" w:cs="方正仿宋_GBK"/>
                <w:color w:val="000000" w:themeColor="text1"/>
                <w:sz w:val="28"/>
                <w:szCs w:val="28"/>
                <w14:textFill>
                  <w14:solidFill>
                    <w14:schemeClr w14:val="tx1"/>
                  </w14:solidFill>
                </w14:textFill>
              </w:rPr>
            </w:pPr>
          </w:p>
          <w:p>
            <w:pPr>
              <w:jc w:val="center"/>
              <w:rPr>
                <w:rFonts w:hint="eastAsia" w:ascii="方正仿宋_GBK" w:hAnsi="方正仿宋_GBK" w:eastAsia="方正仿宋_GBK" w:cs="方正仿宋_GBK"/>
                <w:color w:val="000000" w:themeColor="text1"/>
                <w:sz w:val="28"/>
                <w:szCs w:val="28"/>
                <w14:textFill>
                  <w14:solidFill>
                    <w14:schemeClr w14:val="tx1"/>
                  </w14:solidFill>
                </w14:textFill>
              </w:rPr>
            </w:pPr>
          </w:p>
          <w:p>
            <w:pPr>
              <w:jc w:val="center"/>
              <w:rPr>
                <w:rFonts w:hint="eastAsia" w:ascii="方正仿宋_GBK" w:hAnsi="方正仿宋_GBK" w:eastAsia="方正仿宋_GBK" w:cs="方正仿宋_GBK"/>
                <w:color w:val="000000" w:themeColor="text1"/>
                <w:sz w:val="28"/>
                <w:szCs w:val="28"/>
                <w14:textFill>
                  <w14:solidFill>
                    <w14:schemeClr w14:val="tx1"/>
                  </w14:solidFill>
                </w14:textFill>
              </w:rPr>
            </w:pPr>
          </w:p>
          <w:p>
            <w:pPr>
              <w:jc w:val="center"/>
              <w:rPr>
                <w:rFonts w:hint="eastAsia" w:ascii="方正仿宋_GBK" w:hAnsi="方正仿宋_GBK" w:eastAsia="方正仿宋_GBK" w:cs="方正仿宋_GBK"/>
                <w:color w:val="000000" w:themeColor="text1"/>
                <w:sz w:val="28"/>
                <w:szCs w:val="28"/>
                <w14:textFill>
                  <w14:solidFill>
                    <w14:schemeClr w14:val="tx1"/>
                  </w14:solidFill>
                </w14:textFill>
              </w:rPr>
            </w:pPr>
          </w:p>
          <w:p>
            <w:pPr>
              <w:jc w:val="center"/>
              <w:rPr>
                <w:rFonts w:hint="eastAsia" w:ascii="方正仿宋_GBK" w:hAnsi="方正仿宋_GBK" w:eastAsia="方正仿宋_GBK" w:cs="方正仿宋_GBK"/>
                <w:color w:val="000000" w:themeColor="text1"/>
                <w:sz w:val="28"/>
                <w:szCs w:val="28"/>
                <w14:textFill>
                  <w14:solidFill>
                    <w14:schemeClr w14:val="tx1"/>
                  </w14:solidFill>
                </w14:textFill>
              </w:rPr>
            </w:pPr>
          </w:p>
          <w:p>
            <w:pPr>
              <w:jc w:val="center"/>
              <w:rPr>
                <w:rFonts w:hint="eastAsia" w:ascii="方正仿宋_GBK" w:hAnsi="方正仿宋_GBK" w:eastAsia="方正仿宋_GBK" w:cs="方正仿宋_GBK"/>
                <w:color w:val="000000" w:themeColor="text1"/>
                <w:sz w:val="28"/>
                <w:szCs w:val="28"/>
                <w14:textFill>
                  <w14:solidFill>
                    <w14:schemeClr w14:val="tx1"/>
                  </w14:solidFill>
                </w14:textFill>
              </w:rPr>
            </w:pPr>
          </w:p>
          <w:p>
            <w:pPr>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市容环境 卫生</w:t>
            </w:r>
          </w:p>
        </w:tc>
        <w:tc>
          <w:tcPr>
            <w:tcW w:w="1004" w:type="dxa"/>
            <w:vAlign w:val="center"/>
          </w:tcPr>
          <w:p>
            <w:pPr>
              <w:spacing w:before="90" w:line="195" w:lineRule="auto"/>
              <w:jc w:val="center"/>
              <w:rPr>
                <w:rFonts w:hint="default" w:ascii="Times New Roman" w:hAnsi="Times New Roman" w:eastAsia="方正仿宋_GBK" w:cs="Times New Roman"/>
                <w:color w:val="000000" w:themeColor="text1"/>
                <w:spacing w:val="-10"/>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25</w:t>
            </w:r>
          </w:p>
        </w:tc>
        <w:tc>
          <w:tcPr>
            <w:tcW w:w="5386" w:type="dxa"/>
            <w:vAlign w:val="top"/>
          </w:tcPr>
          <w:p>
            <w:pPr>
              <w:spacing w:before="90" w:line="195" w:lineRule="auto"/>
              <w:jc w:val="both"/>
              <w:rPr>
                <w:rFonts w:hint="default" w:ascii="Times New Roman" w:hAnsi="Times New Roman" w:eastAsia="方正仿宋_GBK" w:cs="Times New Roman"/>
                <w:color w:val="000000" w:themeColor="text1"/>
                <w:spacing w:val="-10"/>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主次干道和街巷路面平整，道路照明及景观照明设施整洁、完好，运行正常。</w:t>
            </w:r>
          </w:p>
        </w:tc>
        <w:tc>
          <w:tcPr>
            <w:tcW w:w="3060" w:type="dxa"/>
            <w:vAlign w:val="top"/>
          </w:tcPr>
          <w:p>
            <w:pPr>
              <w:spacing w:before="90" w:line="195" w:lineRule="auto"/>
              <w:ind w:left="277"/>
              <w:jc w:val="center"/>
              <w:rPr>
                <w:rFonts w:hint="default" w:ascii="Times New Roman" w:hAnsi="Times New Roman" w:eastAsia="方正仿宋_GBK" w:cs="Times New Roman"/>
                <w:color w:val="000000" w:themeColor="text1"/>
                <w:spacing w:val="-10"/>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道路装灯率 100%</w:t>
            </w:r>
          </w:p>
        </w:tc>
        <w:tc>
          <w:tcPr>
            <w:tcW w:w="1305" w:type="dxa"/>
            <w:vAlign w:val="top"/>
          </w:tcPr>
          <w:p>
            <w:pPr>
              <w:spacing w:before="90" w:line="195" w:lineRule="auto"/>
              <w:jc w:val="both"/>
              <w:rPr>
                <w:rFonts w:hint="default" w:ascii="Times New Roman" w:hAnsi="Times New Roman" w:eastAsia="方正仿宋_GBK" w:cs="Times New Roman"/>
                <w:color w:val="000000" w:themeColor="text1"/>
                <w:spacing w:val="-10"/>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持续推进</w:t>
            </w:r>
          </w:p>
        </w:tc>
        <w:tc>
          <w:tcPr>
            <w:tcW w:w="3609" w:type="dxa"/>
            <w:vAlign w:val="center"/>
          </w:tcPr>
          <w:p>
            <w:pPr>
              <w:spacing w:before="90" w:line="195" w:lineRule="auto"/>
              <w:jc w:val="both"/>
              <w:rPr>
                <w:rFonts w:hint="eastAsia" w:ascii="Times New Roman" w:hAnsi="Times New Roman" w:eastAsia="方正仿宋_GBK" w:cs="Times New Roman"/>
                <w:color w:val="000000" w:themeColor="text1"/>
                <w:spacing w:val="-10"/>
                <w:sz w:val="28"/>
                <w:szCs w:val="28"/>
                <w:lang w:eastAsia="zh-CN"/>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市</w:t>
            </w:r>
            <w:r>
              <w:rPr>
                <w:rFonts w:hint="eastAsia" w:ascii="Times New Roman" w:hAnsi="Times New Roman" w:eastAsia="方正仿宋_GBK" w:cs="Times New Roman"/>
                <w:color w:val="000000" w:themeColor="text1"/>
                <w:spacing w:val="-10"/>
                <w:sz w:val="28"/>
                <w:szCs w:val="28"/>
                <w:lang w:eastAsia="zh-CN"/>
                <w14:textFill>
                  <w14:solidFill>
                    <w14:schemeClr w14:val="tx1"/>
                  </w14:solidFill>
                </w14:textFill>
              </w:rPr>
              <w:t>城管局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701" w:type="dxa"/>
            <w:vMerge w:val="continue"/>
            <w:tcBorders/>
            <w:vAlign w:val="top"/>
          </w:tcPr>
          <w:p>
            <w:pPr>
              <w:jc w:val="center"/>
              <w:rPr>
                <w:rFonts w:ascii="Times New Roman" w:hAnsi="Times New Roman"/>
                <w:color w:val="000000" w:themeColor="text1"/>
                <w:sz w:val="21"/>
                <w14:textFill>
                  <w14:solidFill>
                    <w14:schemeClr w14:val="tx1"/>
                  </w14:solidFill>
                </w14:textFill>
              </w:rPr>
            </w:pPr>
          </w:p>
        </w:tc>
        <w:tc>
          <w:tcPr>
            <w:tcW w:w="1004" w:type="dxa"/>
            <w:vAlign w:val="center"/>
          </w:tcPr>
          <w:p>
            <w:pPr>
              <w:spacing w:before="90" w:line="195" w:lineRule="auto"/>
              <w:jc w:val="center"/>
              <w:rPr>
                <w:rFonts w:hint="default" w:ascii="Times New Roman" w:hAnsi="Times New Roman" w:eastAsia="方正仿宋_GBK" w:cs="Times New Roman"/>
                <w:color w:val="000000" w:themeColor="text1"/>
                <w:spacing w:val="-10"/>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26</w:t>
            </w:r>
          </w:p>
        </w:tc>
        <w:tc>
          <w:tcPr>
            <w:tcW w:w="5386" w:type="dxa"/>
            <w:vAlign w:val="top"/>
          </w:tcPr>
          <w:p>
            <w:pPr>
              <w:spacing w:before="90" w:line="195" w:lineRule="auto"/>
              <w:jc w:val="both"/>
              <w:rPr>
                <w:rFonts w:hint="default" w:ascii="Times New Roman" w:hAnsi="Times New Roman" w:eastAsia="方正仿宋_GBK" w:cs="Times New Roman"/>
                <w:color w:val="000000" w:themeColor="text1"/>
                <w:spacing w:val="-10"/>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垃圾桶 (箱) 等垃圾分类收集容器配置齐全，分类标志统一规范，满足当地垃圾分类要求。</w:t>
            </w:r>
          </w:p>
        </w:tc>
        <w:tc>
          <w:tcPr>
            <w:tcW w:w="3060" w:type="dxa"/>
            <w:vAlign w:val="top"/>
          </w:tcPr>
          <w:p>
            <w:pPr>
              <w:spacing w:before="90" w:line="195" w:lineRule="auto"/>
              <w:ind w:left="277"/>
              <w:jc w:val="center"/>
              <w:rPr>
                <w:rFonts w:hint="default" w:ascii="Times New Roman" w:hAnsi="Times New Roman" w:eastAsia="方正仿宋_GBK" w:cs="Times New Roman"/>
                <w:color w:val="000000" w:themeColor="text1"/>
                <w:spacing w:val="-10"/>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道路机械化清扫率≥80%</w:t>
            </w:r>
          </w:p>
        </w:tc>
        <w:tc>
          <w:tcPr>
            <w:tcW w:w="1305" w:type="dxa"/>
            <w:vAlign w:val="top"/>
          </w:tcPr>
          <w:p>
            <w:pPr>
              <w:spacing w:before="90" w:line="195" w:lineRule="auto"/>
              <w:jc w:val="both"/>
              <w:rPr>
                <w:rFonts w:hint="eastAsia" w:ascii="Times New Roman" w:hAnsi="Times New Roman" w:eastAsia="方正仿宋_GBK" w:cs="Times New Roman"/>
                <w:color w:val="000000" w:themeColor="text1"/>
                <w:spacing w:val="-10"/>
                <w:sz w:val="28"/>
                <w:szCs w:val="28"/>
                <w:lang w:eastAsia="zh-CN"/>
                <w14:textFill>
                  <w14:solidFill>
                    <w14:schemeClr w14:val="tx1"/>
                  </w14:solidFill>
                </w14:textFill>
              </w:rPr>
            </w:pPr>
            <w:r>
              <w:rPr>
                <w:rFonts w:hint="eastAsia" w:ascii="Times New Roman" w:hAnsi="Times New Roman" w:eastAsia="方正仿宋_GBK" w:cs="Times New Roman"/>
                <w:color w:val="000000" w:themeColor="text1"/>
                <w:spacing w:val="-10"/>
                <w:sz w:val="28"/>
                <w:szCs w:val="28"/>
                <w:lang w:val="en-US" w:eastAsia="zh-CN"/>
                <w14:textFill>
                  <w14:solidFill>
                    <w14:schemeClr w14:val="tx1"/>
                  </w14:solidFill>
                </w14:textFill>
              </w:rPr>
              <w:t xml:space="preserve">持续推进  </w:t>
            </w:r>
            <w:r>
              <w:rPr>
                <w:rFonts w:hint="default" w:ascii="Times New Roman" w:hAnsi="Times New Roman" w:eastAsia="方正仿宋_GBK" w:cs="Times New Roman"/>
                <w:color w:val="000000" w:themeColor="text1"/>
                <w:spacing w:val="-10"/>
                <w:sz w:val="28"/>
                <w:szCs w:val="28"/>
                <w:lang w:val="en-US" w:eastAsia="zh-CN"/>
                <w14:textFill>
                  <w14:solidFill>
                    <w14:schemeClr w14:val="tx1"/>
                  </w14:solidFill>
                </w14:textFill>
              </w:rPr>
              <w:t xml:space="preserve">  </w:t>
            </w:r>
          </w:p>
        </w:tc>
        <w:tc>
          <w:tcPr>
            <w:tcW w:w="3609" w:type="dxa"/>
            <w:vMerge w:val="restart"/>
            <w:tcBorders>
              <w:bottom w:val="nil"/>
            </w:tcBorders>
            <w:vAlign w:val="center"/>
          </w:tcPr>
          <w:p>
            <w:pPr>
              <w:spacing w:before="90" w:line="195" w:lineRule="auto"/>
              <w:jc w:val="both"/>
              <w:rPr>
                <w:rFonts w:hint="default" w:ascii="Times New Roman" w:hAnsi="Times New Roman" w:eastAsia="方正仿宋_GBK" w:cs="Times New Roman"/>
                <w:color w:val="000000" w:themeColor="text1"/>
                <w:spacing w:val="-10"/>
                <w:sz w:val="28"/>
                <w:szCs w:val="28"/>
                <w14:textFill>
                  <w14:solidFill>
                    <w14:schemeClr w14:val="tx1"/>
                  </w14:solidFill>
                </w14:textFill>
              </w:rPr>
            </w:pPr>
            <w:r>
              <w:rPr>
                <w:rFonts w:hint="eastAsia" w:ascii="Times New Roman" w:hAnsi="Times New Roman" w:eastAsia="方正仿宋_GBK" w:cs="Times New Roman"/>
                <w:color w:val="000000" w:themeColor="text1"/>
                <w:spacing w:val="-10"/>
                <w:sz w:val="28"/>
                <w:szCs w:val="28"/>
                <w:lang w:eastAsia="zh-CN"/>
                <w14:textFill>
                  <w14:solidFill>
                    <w14:schemeClr w14:val="tx1"/>
                  </w14:solidFill>
                </w14:textFill>
              </w:rPr>
              <w:t>市城管局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701" w:type="dxa"/>
            <w:vMerge w:val="continue"/>
            <w:tcBorders/>
            <w:vAlign w:val="top"/>
          </w:tcPr>
          <w:p>
            <w:pPr>
              <w:jc w:val="center"/>
              <w:rPr>
                <w:rFonts w:ascii="Times New Roman" w:hAnsi="Times New Roman"/>
                <w:color w:val="000000" w:themeColor="text1"/>
                <w:sz w:val="21"/>
                <w14:textFill>
                  <w14:solidFill>
                    <w14:schemeClr w14:val="tx1"/>
                  </w14:solidFill>
                </w14:textFill>
              </w:rPr>
            </w:pPr>
          </w:p>
        </w:tc>
        <w:tc>
          <w:tcPr>
            <w:tcW w:w="1004" w:type="dxa"/>
            <w:vAlign w:val="center"/>
          </w:tcPr>
          <w:p>
            <w:pPr>
              <w:spacing w:before="90" w:line="195" w:lineRule="auto"/>
              <w:jc w:val="center"/>
              <w:rPr>
                <w:rFonts w:hint="default" w:ascii="Times New Roman" w:hAnsi="Times New Roman" w:eastAsia="方正仿宋_GBK" w:cs="Times New Roman"/>
                <w:color w:val="000000" w:themeColor="text1"/>
                <w:spacing w:val="-10"/>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27</w:t>
            </w:r>
          </w:p>
        </w:tc>
        <w:tc>
          <w:tcPr>
            <w:tcW w:w="5386" w:type="dxa"/>
            <w:vAlign w:val="top"/>
          </w:tcPr>
          <w:p>
            <w:pPr>
              <w:spacing w:before="90" w:line="195" w:lineRule="auto"/>
              <w:jc w:val="both"/>
              <w:rPr>
                <w:rFonts w:hint="default" w:ascii="Times New Roman" w:hAnsi="Times New Roman" w:eastAsia="方正仿宋_GBK" w:cs="Times New Roman"/>
                <w:color w:val="000000" w:themeColor="text1"/>
                <w:spacing w:val="-10"/>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无乱搭乱建、乱堆乱摆、乱停乱放、乱贴乱画、乱扔乱倒等现象，无卫生死角，基本消除易涝积水点。</w:t>
            </w:r>
          </w:p>
        </w:tc>
        <w:tc>
          <w:tcPr>
            <w:tcW w:w="3060" w:type="dxa"/>
            <w:vMerge w:val="restart"/>
            <w:tcBorders>
              <w:bottom w:val="nil"/>
            </w:tcBorders>
            <w:vAlign w:val="top"/>
          </w:tcPr>
          <w:p>
            <w:pPr>
              <w:spacing w:before="90" w:line="195" w:lineRule="auto"/>
              <w:ind w:left="277"/>
              <w:jc w:val="center"/>
              <w:rPr>
                <w:rFonts w:hint="default" w:ascii="Times New Roman" w:hAnsi="Times New Roman" w:eastAsia="方正仿宋_GBK" w:cs="Times New Roman"/>
                <w:color w:val="000000" w:themeColor="text1"/>
                <w:spacing w:val="-10"/>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城市管理信息化覆盖率 ≥90%， 主次干道日保洁时间≥16 小时， 街巷路面保洁时间≥12 小时。</w:t>
            </w:r>
          </w:p>
        </w:tc>
        <w:tc>
          <w:tcPr>
            <w:tcW w:w="1305" w:type="dxa"/>
            <w:vMerge w:val="restart"/>
            <w:tcBorders>
              <w:bottom w:val="nil"/>
            </w:tcBorders>
            <w:vAlign w:val="top"/>
          </w:tcPr>
          <w:p>
            <w:pPr>
              <w:spacing w:before="90" w:line="195" w:lineRule="auto"/>
              <w:jc w:val="both"/>
              <w:rPr>
                <w:rFonts w:hint="default" w:ascii="Times New Roman" w:hAnsi="Times New Roman" w:eastAsia="方正仿宋_GBK" w:cs="Times New Roman"/>
                <w:color w:val="000000" w:themeColor="text1"/>
                <w:spacing w:val="-10"/>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持续推进</w:t>
            </w:r>
          </w:p>
        </w:tc>
        <w:tc>
          <w:tcPr>
            <w:tcW w:w="3609" w:type="dxa"/>
            <w:vMerge w:val="continue"/>
            <w:tcBorders>
              <w:top w:val="nil"/>
              <w:bottom w:val="nil"/>
            </w:tcBorders>
            <w:vAlign w:val="center"/>
          </w:tcPr>
          <w:p>
            <w:pPr>
              <w:spacing w:before="90" w:line="195" w:lineRule="auto"/>
              <w:ind w:left="277"/>
              <w:jc w:val="both"/>
              <w:rPr>
                <w:rFonts w:hint="default" w:ascii="Times New Roman" w:hAnsi="Times New Roman" w:eastAsia="方正仿宋_GBK" w:cs="Times New Roman"/>
                <w:color w:val="000000" w:themeColor="text1"/>
                <w:spacing w:val="-10"/>
                <w:sz w:val="28"/>
                <w:szCs w:val="28"/>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701" w:type="dxa"/>
            <w:vMerge w:val="continue"/>
            <w:tcBorders/>
            <w:vAlign w:val="top"/>
          </w:tcPr>
          <w:p>
            <w:pPr>
              <w:jc w:val="center"/>
              <w:rPr>
                <w:rFonts w:ascii="Times New Roman" w:hAnsi="Times New Roman"/>
                <w:color w:val="000000" w:themeColor="text1"/>
                <w:sz w:val="21"/>
                <w14:textFill>
                  <w14:solidFill>
                    <w14:schemeClr w14:val="tx1"/>
                  </w14:solidFill>
                </w14:textFill>
              </w:rPr>
            </w:pPr>
          </w:p>
        </w:tc>
        <w:tc>
          <w:tcPr>
            <w:tcW w:w="1004" w:type="dxa"/>
            <w:vAlign w:val="center"/>
          </w:tcPr>
          <w:p>
            <w:pPr>
              <w:spacing w:before="90" w:line="195" w:lineRule="auto"/>
              <w:jc w:val="center"/>
              <w:rPr>
                <w:rFonts w:hint="default" w:ascii="Times New Roman" w:hAnsi="Times New Roman" w:eastAsia="方正仿宋_GBK" w:cs="Times New Roman"/>
                <w:color w:val="000000" w:themeColor="text1"/>
                <w:spacing w:val="-10"/>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28</w:t>
            </w:r>
          </w:p>
        </w:tc>
        <w:tc>
          <w:tcPr>
            <w:tcW w:w="5386" w:type="dxa"/>
            <w:vAlign w:val="top"/>
          </w:tcPr>
          <w:p>
            <w:pPr>
              <w:spacing w:before="90" w:line="195" w:lineRule="auto"/>
              <w:jc w:val="both"/>
              <w:rPr>
                <w:rFonts w:hint="default" w:ascii="Times New Roman" w:hAnsi="Times New Roman" w:eastAsia="方正仿宋_GBK" w:cs="Times New Roman"/>
                <w:color w:val="000000" w:themeColor="text1"/>
                <w:spacing w:val="-10"/>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主次干道和街巷路面及时进行保洁，保洁质量符合相关标准要求。</w:t>
            </w:r>
          </w:p>
        </w:tc>
        <w:tc>
          <w:tcPr>
            <w:tcW w:w="3060" w:type="dxa"/>
            <w:vMerge w:val="continue"/>
            <w:tcBorders>
              <w:top w:val="nil"/>
            </w:tcBorders>
            <w:vAlign w:val="top"/>
          </w:tcPr>
          <w:p>
            <w:pPr>
              <w:spacing w:before="90" w:line="195" w:lineRule="auto"/>
              <w:ind w:left="277"/>
              <w:jc w:val="center"/>
              <w:rPr>
                <w:rFonts w:hint="default" w:ascii="Times New Roman" w:hAnsi="Times New Roman" w:eastAsia="方正仿宋_GBK" w:cs="Times New Roman"/>
                <w:color w:val="000000" w:themeColor="text1"/>
                <w:spacing w:val="-10"/>
                <w:sz w:val="28"/>
                <w:szCs w:val="28"/>
                <w14:textFill>
                  <w14:solidFill>
                    <w14:schemeClr w14:val="tx1"/>
                  </w14:solidFill>
                </w14:textFill>
              </w:rPr>
            </w:pPr>
          </w:p>
        </w:tc>
        <w:tc>
          <w:tcPr>
            <w:tcW w:w="1305" w:type="dxa"/>
            <w:vMerge w:val="continue"/>
            <w:tcBorders>
              <w:top w:val="nil"/>
            </w:tcBorders>
            <w:vAlign w:val="top"/>
          </w:tcPr>
          <w:p>
            <w:pPr>
              <w:spacing w:before="90" w:line="195" w:lineRule="auto"/>
              <w:ind w:left="277"/>
              <w:jc w:val="center"/>
              <w:rPr>
                <w:rFonts w:hint="default" w:ascii="Times New Roman" w:hAnsi="Times New Roman" w:eastAsia="方正仿宋_GBK" w:cs="Times New Roman"/>
                <w:color w:val="000000" w:themeColor="text1"/>
                <w:spacing w:val="-10"/>
                <w:sz w:val="28"/>
                <w:szCs w:val="28"/>
                <w14:textFill>
                  <w14:solidFill>
                    <w14:schemeClr w14:val="tx1"/>
                  </w14:solidFill>
                </w14:textFill>
              </w:rPr>
            </w:pPr>
          </w:p>
        </w:tc>
        <w:tc>
          <w:tcPr>
            <w:tcW w:w="3609" w:type="dxa"/>
            <w:vMerge w:val="continue"/>
            <w:tcBorders>
              <w:top w:val="nil"/>
            </w:tcBorders>
            <w:vAlign w:val="center"/>
          </w:tcPr>
          <w:p>
            <w:pPr>
              <w:spacing w:before="90" w:line="195" w:lineRule="auto"/>
              <w:ind w:left="277"/>
              <w:jc w:val="both"/>
              <w:rPr>
                <w:rFonts w:hint="default" w:ascii="Times New Roman" w:hAnsi="Times New Roman" w:eastAsia="方正仿宋_GBK" w:cs="Times New Roman"/>
                <w:color w:val="000000" w:themeColor="text1"/>
                <w:spacing w:val="-10"/>
                <w:sz w:val="28"/>
                <w:szCs w:val="28"/>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701" w:type="dxa"/>
            <w:vMerge w:val="continue"/>
            <w:tcBorders/>
            <w:vAlign w:val="top"/>
          </w:tcPr>
          <w:p>
            <w:pPr>
              <w:jc w:val="center"/>
              <w:rPr>
                <w:rFonts w:ascii="Times New Roman" w:hAnsi="Times New Roman"/>
                <w:color w:val="000000" w:themeColor="text1"/>
                <w:sz w:val="21"/>
                <w14:textFill>
                  <w14:solidFill>
                    <w14:schemeClr w14:val="tx1"/>
                  </w14:solidFill>
                </w14:textFill>
              </w:rPr>
            </w:pPr>
          </w:p>
        </w:tc>
        <w:tc>
          <w:tcPr>
            <w:tcW w:w="1004" w:type="dxa"/>
            <w:vAlign w:val="center"/>
          </w:tcPr>
          <w:p>
            <w:pPr>
              <w:spacing w:before="90" w:line="195" w:lineRule="auto"/>
              <w:jc w:val="center"/>
              <w:rPr>
                <w:rFonts w:hint="default" w:ascii="Times New Roman" w:hAnsi="Times New Roman" w:eastAsia="方正仿宋_GBK" w:cs="Times New Roman"/>
                <w:color w:val="000000" w:themeColor="text1"/>
                <w:spacing w:val="-10"/>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29</w:t>
            </w:r>
          </w:p>
        </w:tc>
        <w:tc>
          <w:tcPr>
            <w:tcW w:w="5386" w:type="dxa"/>
            <w:vAlign w:val="top"/>
          </w:tcPr>
          <w:p>
            <w:pPr>
              <w:spacing w:before="90" w:line="195" w:lineRule="auto"/>
              <w:jc w:val="both"/>
              <w:rPr>
                <w:rFonts w:hint="default" w:ascii="Times New Roman" w:hAnsi="Times New Roman" w:eastAsia="方正仿宋_GBK" w:cs="Times New Roman"/>
                <w:color w:val="000000" w:themeColor="text1"/>
                <w:spacing w:val="-10"/>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河道、湖泊等水面清洁、岸坡整洁，无垃圾杂物。</w:t>
            </w:r>
          </w:p>
        </w:tc>
        <w:tc>
          <w:tcPr>
            <w:tcW w:w="3060" w:type="dxa"/>
            <w:vAlign w:val="top"/>
          </w:tcPr>
          <w:p>
            <w:pPr>
              <w:spacing w:before="90" w:line="195" w:lineRule="auto"/>
              <w:ind w:left="277"/>
              <w:jc w:val="center"/>
              <w:rPr>
                <w:rFonts w:hint="default" w:ascii="Times New Roman" w:hAnsi="Times New Roman" w:eastAsia="方正仿宋_GBK" w:cs="Times New Roman"/>
                <w:color w:val="000000" w:themeColor="text1"/>
                <w:spacing w:val="-10"/>
                <w:sz w:val="28"/>
                <w:szCs w:val="28"/>
                <w14:textFill>
                  <w14:solidFill>
                    <w14:schemeClr w14:val="tx1"/>
                  </w14:solidFill>
                </w14:textFill>
              </w:rPr>
            </w:pPr>
          </w:p>
        </w:tc>
        <w:tc>
          <w:tcPr>
            <w:tcW w:w="1305" w:type="dxa"/>
            <w:vAlign w:val="top"/>
          </w:tcPr>
          <w:p>
            <w:pPr>
              <w:spacing w:before="90" w:line="195" w:lineRule="auto"/>
              <w:ind w:left="277"/>
              <w:jc w:val="center"/>
              <w:rPr>
                <w:rFonts w:hint="default" w:ascii="Times New Roman" w:hAnsi="Times New Roman" w:eastAsia="方正仿宋_GBK" w:cs="Times New Roman"/>
                <w:color w:val="000000" w:themeColor="text1"/>
                <w:spacing w:val="-10"/>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持续推进</w:t>
            </w:r>
          </w:p>
        </w:tc>
        <w:tc>
          <w:tcPr>
            <w:tcW w:w="3609" w:type="dxa"/>
            <w:vAlign w:val="center"/>
          </w:tcPr>
          <w:p>
            <w:pPr>
              <w:spacing w:before="90" w:line="195" w:lineRule="auto"/>
              <w:jc w:val="both"/>
              <w:rPr>
                <w:rFonts w:hint="default" w:ascii="Times New Roman" w:hAnsi="Times New Roman" w:eastAsia="方正仿宋_GBK" w:cs="Times New Roman"/>
                <w:color w:val="000000" w:themeColor="text1"/>
                <w:spacing w:val="-10"/>
                <w:sz w:val="28"/>
                <w:szCs w:val="28"/>
                <w14:textFill>
                  <w14:solidFill>
                    <w14:schemeClr w14:val="tx1"/>
                  </w14:solidFill>
                </w14:textFill>
              </w:rPr>
            </w:pPr>
            <w:r>
              <w:rPr>
                <w:rFonts w:hint="eastAsia" w:ascii="Times New Roman" w:hAnsi="Times New Roman" w:eastAsia="方正仿宋_GBK" w:cs="Times New Roman"/>
                <w:color w:val="000000" w:themeColor="text1"/>
                <w:spacing w:val="-10"/>
                <w:sz w:val="28"/>
                <w:szCs w:val="28"/>
                <w:lang w:val="en-US" w:eastAsia="zh-CN"/>
                <w14:textFill>
                  <w14:solidFill>
                    <w14:schemeClr w14:val="tx1"/>
                  </w14:solidFill>
                </w14:textFill>
              </w:rPr>
              <w:t>市水利局、省淠史杭总局、</w:t>
            </w:r>
            <w:r>
              <w:rPr>
                <w:rFonts w:hint="eastAsia" w:ascii="Times New Roman" w:hAnsi="Times New Roman" w:eastAsia="方正仿宋_GBK" w:cs="Times New Roman"/>
                <w:color w:val="000000" w:themeColor="text1"/>
                <w:spacing w:val="-10"/>
                <w:sz w:val="28"/>
                <w:szCs w:val="28"/>
                <w:lang w:eastAsia="zh-CN"/>
                <w14:textFill>
                  <w14:solidFill>
                    <w14:schemeClr w14:val="tx1"/>
                  </w14:solidFill>
                </w14:textFill>
              </w:rPr>
              <w:t>市城管局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701" w:type="dxa"/>
            <w:vMerge w:val="continue"/>
            <w:tcBorders/>
            <w:vAlign w:val="top"/>
          </w:tcPr>
          <w:p>
            <w:pPr>
              <w:jc w:val="center"/>
              <w:rPr>
                <w:rFonts w:ascii="Times New Roman" w:hAnsi="Times New Roman"/>
                <w:color w:val="000000" w:themeColor="text1"/>
                <w:sz w:val="21"/>
                <w14:textFill>
                  <w14:solidFill>
                    <w14:schemeClr w14:val="tx1"/>
                  </w14:solidFill>
                </w14:textFill>
              </w:rPr>
            </w:pPr>
          </w:p>
        </w:tc>
        <w:tc>
          <w:tcPr>
            <w:tcW w:w="1004" w:type="dxa"/>
            <w:vAlign w:val="center"/>
          </w:tcPr>
          <w:p>
            <w:pPr>
              <w:spacing w:before="90" w:line="195" w:lineRule="auto"/>
              <w:jc w:val="center"/>
              <w:rPr>
                <w:rFonts w:hint="default" w:ascii="Times New Roman" w:hAnsi="Times New Roman" w:eastAsia="方正仿宋_GBK" w:cs="Times New Roman"/>
                <w:color w:val="000000" w:themeColor="text1"/>
                <w:spacing w:val="-10"/>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30</w:t>
            </w:r>
          </w:p>
        </w:tc>
        <w:tc>
          <w:tcPr>
            <w:tcW w:w="5386" w:type="dxa"/>
            <w:vAlign w:val="top"/>
          </w:tcPr>
          <w:p>
            <w:pPr>
              <w:spacing w:before="90" w:line="195" w:lineRule="auto"/>
              <w:jc w:val="both"/>
              <w:rPr>
                <w:rFonts w:hint="default" w:ascii="Times New Roman" w:hAnsi="Times New Roman" w:eastAsia="方正仿宋_GBK" w:cs="Times New Roman"/>
                <w:color w:val="000000" w:themeColor="text1"/>
                <w:spacing w:val="-10"/>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建筑工地 (含待建、拆迁、在建等工地) 管理到位，卫生整洁，规范围挡，无扬尘、噪声污染，建筑垃圾规范运输处理，无乱倒垃圾和乱搭乱建现象。</w:t>
            </w:r>
          </w:p>
        </w:tc>
        <w:tc>
          <w:tcPr>
            <w:tcW w:w="3060" w:type="dxa"/>
            <w:vAlign w:val="top"/>
          </w:tcPr>
          <w:p>
            <w:pPr>
              <w:spacing w:before="90" w:line="195" w:lineRule="auto"/>
              <w:ind w:left="277"/>
              <w:jc w:val="center"/>
              <w:rPr>
                <w:rFonts w:hint="default" w:ascii="Times New Roman" w:hAnsi="Times New Roman" w:eastAsia="方正仿宋_GBK" w:cs="Times New Roman"/>
                <w:color w:val="000000" w:themeColor="text1"/>
                <w:spacing w:val="-10"/>
                <w:sz w:val="28"/>
                <w:szCs w:val="28"/>
                <w14:textFill>
                  <w14:solidFill>
                    <w14:schemeClr w14:val="tx1"/>
                  </w14:solidFill>
                </w14:textFill>
              </w:rPr>
            </w:pPr>
          </w:p>
        </w:tc>
        <w:tc>
          <w:tcPr>
            <w:tcW w:w="1305" w:type="dxa"/>
            <w:vAlign w:val="top"/>
          </w:tcPr>
          <w:p>
            <w:pPr>
              <w:spacing w:before="90" w:line="195" w:lineRule="auto"/>
              <w:ind w:left="277"/>
              <w:jc w:val="center"/>
              <w:rPr>
                <w:rFonts w:hint="default" w:ascii="Times New Roman" w:hAnsi="Times New Roman" w:eastAsia="方正仿宋_GBK" w:cs="Times New Roman"/>
                <w:color w:val="000000" w:themeColor="text1"/>
                <w:spacing w:val="-10"/>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持续推进</w:t>
            </w:r>
          </w:p>
        </w:tc>
        <w:tc>
          <w:tcPr>
            <w:tcW w:w="3609" w:type="dxa"/>
            <w:vAlign w:val="center"/>
          </w:tcPr>
          <w:p>
            <w:pPr>
              <w:spacing w:before="90" w:line="195" w:lineRule="auto"/>
              <w:jc w:val="both"/>
              <w:rPr>
                <w:rFonts w:hint="default" w:ascii="Times New Roman" w:hAnsi="Times New Roman" w:eastAsia="方正仿宋_GBK" w:cs="Times New Roman"/>
                <w:color w:val="000000" w:themeColor="text1"/>
                <w:spacing w:val="-10"/>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市住建局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01" w:type="dxa"/>
            <w:vMerge w:val="continue"/>
            <w:tcBorders/>
            <w:vAlign w:val="top"/>
          </w:tcPr>
          <w:p>
            <w:pPr>
              <w:jc w:val="center"/>
              <w:rPr>
                <w:rFonts w:ascii="Times New Roman" w:hAnsi="Times New Roman"/>
                <w:color w:val="000000" w:themeColor="text1"/>
                <w:sz w:val="21"/>
                <w14:textFill>
                  <w14:solidFill>
                    <w14:schemeClr w14:val="tx1"/>
                  </w14:solidFill>
                </w14:textFill>
              </w:rPr>
            </w:pPr>
          </w:p>
        </w:tc>
        <w:tc>
          <w:tcPr>
            <w:tcW w:w="1004" w:type="dxa"/>
            <w:vAlign w:val="center"/>
          </w:tcPr>
          <w:p>
            <w:pPr>
              <w:spacing w:before="90" w:line="195" w:lineRule="auto"/>
              <w:jc w:val="center"/>
              <w:rPr>
                <w:rFonts w:hint="default" w:ascii="Times New Roman" w:hAnsi="Times New Roman" w:eastAsia="方正仿宋_GBK" w:cs="Times New Roman"/>
                <w:color w:val="000000" w:themeColor="text1"/>
                <w:spacing w:val="-10"/>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31</w:t>
            </w:r>
          </w:p>
        </w:tc>
        <w:tc>
          <w:tcPr>
            <w:tcW w:w="5386" w:type="dxa"/>
            <w:vAlign w:val="top"/>
          </w:tcPr>
          <w:p>
            <w:pPr>
              <w:spacing w:before="90" w:line="195" w:lineRule="auto"/>
              <w:jc w:val="both"/>
              <w:rPr>
                <w:rFonts w:hint="default" w:ascii="Times New Roman" w:hAnsi="Times New Roman" w:eastAsia="方正仿宋_GBK" w:cs="Times New Roman"/>
                <w:color w:val="000000" w:themeColor="text1"/>
                <w:spacing w:val="-10"/>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建筑物外立面上的广告设施和招牌的高度、大小符合规定标准，不遮盖建筑物外观轮廓，不影响建筑物本身和相邻建筑物采光、通风，不造成光污染。</w:t>
            </w:r>
          </w:p>
        </w:tc>
        <w:tc>
          <w:tcPr>
            <w:tcW w:w="3060" w:type="dxa"/>
            <w:vAlign w:val="top"/>
          </w:tcPr>
          <w:p>
            <w:pPr>
              <w:spacing w:before="90" w:line="195" w:lineRule="auto"/>
              <w:ind w:left="277"/>
              <w:jc w:val="center"/>
              <w:rPr>
                <w:rFonts w:hint="default" w:ascii="Times New Roman" w:hAnsi="Times New Roman" w:eastAsia="方正仿宋_GBK" w:cs="Times New Roman"/>
                <w:color w:val="000000" w:themeColor="text1"/>
                <w:spacing w:val="-10"/>
                <w:sz w:val="28"/>
                <w:szCs w:val="28"/>
                <w14:textFill>
                  <w14:solidFill>
                    <w14:schemeClr w14:val="tx1"/>
                  </w14:solidFill>
                </w14:textFill>
              </w:rPr>
            </w:pPr>
          </w:p>
        </w:tc>
        <w:tc>
          <w:tcPr>
            <w:tcW w:w="1305" w:type="dxa"/>
            <w:vAlign w:val="top"/>
          </w:tcPr>
          <w:p>
            <w:pPr>
              <w:spacing w:before="90" w:line="195" w:lineRule="auto"/>
              <w:ind w:left="277"/>
              <w:jc w:val="center"/>
              <w:rPr>
                <w:rFonts w:hint="default" w:ascii="Times New Roman" w:hAnsi="Times New Roman" w:eastAsia="方正仿宋_GBK" w:cs="Times New Roman"/>
                <w:color w:val="000000" w:themeColor="text1"/>
                <w:spacing w:val="-10"/>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持续推进</w:t>
            </w:r>
          </w:p>
        </w:tc>
        <w:tc>
          <w:tcPr>
            <w:tcW w:w="3609" w:type="dxa"/>
            <w:vAlign w:val="center"/>
          </w:tcPr>
          <w:p>
            <w:pPr>
              <w:spacing w:before="90" w:line="195" w:lineRule="auto"/>
              <w:jc w:val="both"/>
              <w:rPr>
                <w:rFonts w:hint="default" w:ascii="Times New Roman" w:hAnsi="Times New Roman" w:eastAsia="方正仿宋_GBK" w:cs="Times New Roman"/>
                <w:color w:val="000000" w:themeColor="text1"/>
                <w:spacing w:val="-10"/>
                <w:sz w:val="28"/>
                <w:szCs w:val="28"/>
                <w14:textFill>
                  <w14:solidFill>
                    <w14:schemeClr w14:val="tx1"/>
                  </w14:solidFill>
                </w14:textFill>
              </w:rPr>
            </w:pPr>
            <w:r>
              <w:rPr>
                <w:rFonts w:hint="eastAsia" w:ascii="Times New Roman" w:hAnsi="Times New Roman" w:eastAsia="方正仿宋_GBK" w:cs="Times New Roman"/>
                <w:color w:val="000000" w:themeColor="text1"/>
                <w:spacing w:val="-10"/>
                <w:sz w:val="28"/>
                <w:szCs w:val="28"/>
                <w:lang w:eastAsia="zh-CN"/>
                <w14:textFill>
                  <w14:solidFill>
                    <w14:schemeClr w14:val="tx1"/>
                  </w14:solidFill>
                </w14:textFill>
              </w:rPr>
              <w:t>市城管局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701" w:type="dxa"/>
            <w:vMerge w:val="continue"/>
            <w:tcBorders/>
            <w:vAlign w:val="top"/>
          </w:tcPr>
          <w:p>
            <w:pPr>
              <w:jc w:val="center"/>
              <w:rPr>
                <w:rFonts w:ascii="Times New Roman" w:hAnsi="Times New Roman"/>
                <w:color w:val="000000" w:themeColor="text1"/>
                <w:sz w:val="21"/>
                <w14:textFill>
                  <w14:solidFill>
                    <w14:schemeClr w14:val="tx1"/>
                  </w14:solidFill>
                </w14:textFill>
              </w:rPr>
            </w:pPr>
          </w:p>
        </w:tc>
        <w:tc>
          <w:tcPr>
            <w:tcW w:w="1004" w:type="dxa"/>
            <w:vAlign w:val="center"/>
          </w:tcPr>
          <w:p>
            <w:pPr>
              <w:spacing w:before="90" w:line="195" w:lineRule="auto"/>
              <w:jc w:val="center"/>
              <w:rPr>
                <w:rFonts w:hint="default" w:ascii="Times New Roman" w:hAnsi="Times New Roman" w:eastAsia="方正仿宋_GBK" w:cs="Times New Roman"/>
                <w:color w:val="000000" w:themeColor="text1"/>
                <w:spacing w:val="-10"/>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32</w:t>
            </w:r>
          </w:p>
        </w:tc>
        <w:tc>
          <w:tcPr>
            <w:tcW w:w="5386" w:type="dxa"/>
            <w:vAlign w:val="top"/>
          </w:tcPr>
          <w:p>
            <w:pPr>
              <w:spacing w:before="90" w:line="195" w:lineRule="auto"/>
              <w:jc w:val="both"/>
              <w:rPr>
                <w:rFonts w:hint="default" w:ascii="Times New Roman" w:hAnsi="Times New Roman" w:eastAsia="方正仿宋_GBK" w:cs="Times New Roman"/>
                <w:color w:val="000000" w:themeColor="text1"/>
                <w:spacing w:val="-10"/>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建筑玻璃幕墙的可见光反射比及其对周边建筑和交通的影响符合现行 国家标准有关规定。</w:t>
            </w:r>
          </w:p>
        </w:tc>
        <w:tc>
          <w:tcPr>
            <w:tcW w:w="3060" w:type="dxa"/>
            <w:vAlign w:val="top"/>
          </w:tcPr>
          <w:p>
            <w:pPr>
              <w:spacing w:before="90" w:line="195" w:lineRule="auto"/>
              <w:ind w:left="277"/>
              <w:jc w:val="center"/>
              <w:rPr>
                <w:rFonts w:hint="default" w:ascii="Times New Roman" w:hAnsi="Times New Roman" w:eastAsia="方正仿宋_GBK" w:cs="Times New Roman"/>
                <w:color w:val="000000" w:themeColor="text1"/>
                <w:spacing w:val="-10"/>
                <w:sz w:val="28"/>
                <w:szCs w:val="28"/>
                <w14:textFill>
                  <w14:solidFill>
                    <w14:schemeClr w14:val="tx1"/>
                  </w14:solidFill>
                </w14:textFill>
              </w:rPr>
            </w:pPr>
          </w:p>
        </w:tc>
        <w:tc>
          <w:tcPr>
            <w:tcW w:w="1305" w:type="dxa"/>
            <w:vAlign w:val="top"/>
          </w:tcPr>
          <w:p>
            <w:pPr>
              <w:spacing w:before="90" w:line="195" w:lineRule="auto"/>
              <w:ind w:left="277"/>
              <w:jc w:val="center"/>
              <w:rPr>
                <w:rFonts w:hint="default" w:ascii="Times New Roman" w:hAnsi="Times New Roman" w:eastAsia="方正仿宋_GBK" w:cs="Times New Roman"/>
                <w:color w:val="000000" w:themeColor="text1"/>
                <w:spacing w:val="-10"/>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持续推进</w:t>
            </w:r>
          </w:p>
        </w:tc>
        <w:tc>
          <w:tcPr>
            <w:tcW w:w="3609" w:type="dxa"/>
            <w:vAlign w:val="center"/>
          </w:tcPr>
          <w:p>
            <w:pPr>
              <w:spacing w:before="90" w:line="195" w:lineRule="auto"/>
              <w:jc w:val="both"/>
              <w:rPr>
                <w:rFonts w:hint="default" w:ascii="Times New Roman" w:hAnsi="Times New Roman" w:eastAsia="方正仿宋_GBK" w:cs="Times New Roman"/>
                <w:color w:val="000000" w:themeColor="text1"/>
                <w:spacing w:val="-10"/>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市住建局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01" w:type="dxa"/>
            <w:vMerge w:val="continue"/>
            <w:tcBorders/>
            <w:vAlign w:val="top"/>
          </w:tcPr>
          <w:p>
            <w:pPr>
              <w:jc w:val="center"/>
              <w:rPr>
                <w:rFonts w:ascii="Times New Roman" w:hAnsi="Times New Roman"/>
                <w:color w:val="000000" w:themeColor="text1"/>
                <w:sz w:val="21"/>
                <w14:textFill>
                  <w14:solidFill>
                    <w14:schemeClr w14:val="tx1"/>
                  </w14:solidFill>
                </w14:textFill>
              </w:rPr>
            </w:pPr>
          </w:p>
        </w:tc>
        <w:tc>
          <w:tcPr>
            <w:tcW w:w="1004" w:type="dxa"/>
            <w:vAlign w:val="center"/>
          </w:tcPr>
          <w:p>
            <w:pPr>
              <w:spacing w:before="90" w:line="195" w:lineRule="auto"/>
              <w:jc w:val="center"/>
              <w:rPr>
                <w:rFonts w:hint="default" w:ascii="Times New Roman" w:hAnsi="Times New Roman" w:eastAsia="方正仿宋_GBK" w:cs="Times New Roman"/>
                <w:color w:val="000000" w:themeColor="text1"/>
                <w:spacing w:val="-10"/>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33</w:t>
            </w:r>
          </w:p>
        </w:tc>
        <w:tc>
          <w:tcPr>
            <w:tcW w:w="5386" w:type="dxa"/>
            <w:vAlign w:val="top"/>
          </w:tcPr>
          <w:p>
            <w:pPr>
              <w:spacing w:before="90" w:line="195" w:lineRule="auto"/>
              <w:jc w:val="both"/>
              <w:rPr>
                <w:rFonts w:hint="default" w:ascii="Times New Roman" w:hAnsi="Times New Roman" w:eastAsia="方正仿宋_GBK" w:cs="Times New Roman"/>
                <w:color w:val="000000" w:themeColor="text1"/>
                <w:spacing w:val="-10"/>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加强绿化工作，提高建成区绿化覆盖率和公园绿地面积，强化绿地管理。</w:t>
            </w:r>
          </w:p>
        </w:tc>
        <w:tc>
          <w:tcPr>
            <w:tcW w:w="3060" w:type="dxa"/>
            <w:vAlign w:val="top"/>
          </w:tcPr>
          <w:p>
            <w:pPr>
              <w:spacing w:before="90" w:line="195" w:lineRule="auto"/>
              <w:ind w:left="277"/>
              <w:jc w:val="center"/>
              <w:rPr>
                <w:rFonts w:hint="default" w:ascii="Times New Roman" w:hAnsi="Times New Roman" w:eastAsia="方正仿宋_GBK" w:cs="Times New Roman"/>
                <w:color w:val="000000" w:themeColor="text1"/>
                <w:spacing w:val="-10"/>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建成区绿化覆盖率≥38％， 人均 公园绿地面积≥9 平方米</w:t>
            </w:r>
          </w:p>
        </w:tc>
        <w:tc>
          <w:tcPr>
            <w:tcW w:w="1305" w:type="dxa"/>
            <w:vAlign w:val="top"/>
          </w:tcPr>
          <w:p>
            <w:pPr>
              <w:spacing w:before="90" w:line="195" w:lineRule="auto"/>
              <w:ind w:left="277"/>
              <w:jc w:val="center"/>
              <w:rPr>
                <w:rFonts w:hint="default" w:ascii="Times New Roman" w:hAnsi="Times New Roman" w:eastAsia="方正仿宋_GBK" w:cs="Times New Roman"/>
                <w:color w:val="000000" w:themeColor="text1"/>
                <w:spacing w:val="-10"/>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持续推进</w:t>
            </w:r>
          </w:p>
        </w:tc>
        <w:tc>
          <w:tcPr>
            <w:tcW w:w="3609" w:type="dxa"/>
            <w:vAlign w:val="center"/>
          </w:tcPr>
          <w:p>
            <w:pPr>
              <w:spacing w:before="90" w:line="195" w:lineRule="auto"/>
              <w:jc w:val="both"/>
              <w:rPr>
                <w:rFonts w:hint="default" w:ascii="Times New Roman" w:hAnsi="Times New Roman" w:eastAsia="方正仿宋_GBK" w:cs="Times New Roman"/>
                <w:color w:val="000000" w:themeColor="text1"/>
                <w:spacing w:val="-10"/>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市</w:t>
            </w:r>
            <w:r>
              <w:rPr>
                <w:rFonts w:hint="eastAsia" w:ascii="Times New Roman" w:hAnsi="Times New Roman" w:eastAsia="方正仿宋_GBK" w:cs="Times New Roman"/>
                <w:color w:val="000000" w:themeColor="text1"/>
                <w:spacing w:val="-10"/>
                <w:sz w:val="28"/>
                <w:szCs w:val="28"/>
                <w:lang w:eastAsia="zh-CN"/>
                <w14:textFill>
                  <w14:solidFill>
                    <w14:schemeClr w14:val="tx1"/>
                  </w14:solidFill>
                </w14:textFill>
              </w:rPr>
              <w:t>城管局、</w:t>
            </w:r>
            <w:r>
              <w:rPr>
                <w:rFonts w:hint="eastAsia" w:ascii="Times New Roman" w:hAnsi="Times New Roman" w:eastAsia="方正仿宋_GBK" w:cs="Times New Roman"/>
                <w:color w:val="000000" w:themeColor="text1"/>
                <w:spacing w:val="-10"/>
                <w:sz w:val="28"/>
                <w:szCs w:val="28"/>
                <w:lang w:val="en-US" w:eastAsia="zh-CN"/>
                <w14:textFill>
                  <w14:solidFill>
                    <w14:schemeClr w14:val="tx1"/>
                  </w14:solidFill>
                </w14:textFill>
              </w:rPr>
              <w:t>市住建局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701" w:type="dxa"/>
            <w:vMerge w:val="continue"/>
            <w:tcBorders/>
            <w:vAlign w:val="top"/>
          </w:tcPr>
          <w:p>
            <w:pPr>
              <w:jc w:val="center"/>
              <w:rPr>
                <w:rFonts w:ascii="Times New Roman" w:hAnsi="Times New Roman"/>
                <w:color w:val="000000" w:themeColor="text1"/>
                <w:sz w:val="21"/>
                <w14:textFill>
                  <w14:solidFill>
                    <w14:schemeClr w14:val="tx1"/>
                  </w14:solidFill>
                </w14:textFill>
              </w:rPr>
            </w:pPr>
          </w:p>
        </w:tc>
        <w:tc>
          <w:tcPr>
            <w:tcW w:w="1004" w:type="dxa"/>
            <w:vAlign w:val="center"/>
          </w:tcPr>
          <w:p>
            <w:pPr>
              <w:spacing w:before="90" w:line="195" w:lineRule="auto"/>
              <w:jc w:val="center"/>
              <w:rPr>
                <w:rFonts w:hint="default" w:ascii="Times New Roman" w:hAnsi="Times New Roman" w:eastAsia="方正仿宋_GBK" w:cs="Times New Roman"/>
                <w:color w:val="000000" w:themeColor="text1"/>
                <w:spacing w:val="-10"/>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34</w:t>
            </w:r>
          </w:p>
        </w:tc>
        <w:tc>
          <w:tcPr>
            <w:tcW w:w="5386" w:type="dxa"/>
            <w:vAlign w:val="top"/>
          </w:tcPr>
          <w:p>
            <w:pPr>
              <w:spacing w:before="90" w:line="195" w:lineRule="auto"/>
              <w:jc w:val="both"/>
              <w:rPr>
                <w:rFonts w:hint="default" w:ascii="Times New Roman" w:hAnsi="Times New Roman" w:eastAsia="方正仿宋_GBK" w:cs="Times New Roman"/>
                <w:color w:val="000000" w:themeColor="text1"/>
                <w:spacing w:val="-10"/>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再生资源回收基础设施符合相关标准要求，数量充足，布局合理，管理规范。</w:t>
            </w:r>
          </w:p>
        </w:tc>
        <w:tc>
          <w:tcPr>
            <w:tcW w:w="3060" w:type="dxa"/>
            <w:vAlign w:val="top"/>
          </w:tcPr>
          <w:p>
            <w:pPr>
              <w:spacing w:before="90" w:line="195" w:lineRule="auto"/>
              <w:ind w:left="277"/>
              <w:jc w:val="center"/>
              <w:rPr>
                <w:rFonts w:hint="default" w:ascii="Times New Roman" w:hAnsi="Times New Roman" w:eastAsia="方正仿宋_GBK" w:cs="Times New Roman"/>
                <w:color w:val="000000" w:themeColor="text1"/>
                <w:spacing w:val="-10"/>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主城区回收网点覆盖率 100%</w:t>
            </w:r>
          </w:p>
        </w:tc>
        <w:tc>
          <w:tcPr>
            <w:tcW w:w="1305" w:type="dxa"/>
            <w:vAlign w:val="top"/>
          </w:tcPr>
          <w:p>
            <w:pPr>
              <w:spacing w:before="90" w:line="195" w:lineRule="auto"/>
              <w:ind w:left="277"/>
              <w:jc w:val="center"/>
              <w:rPr>
                <w:rFonts w:hint="eastAsia" w:ascii="Times New Roman" w:hAnsi="Times New Roman" w:eastAsia="方正仿宋_GBK" w:cs="Times New Roman"/>
                <w:color w:val="000000" w:themeColor="text1"/>
                <w:spacing w:val="-10"/>
                <w:sz w:val="28"/>
                <w:szCs w:val="28"/>
                <w:lang w:eastAsia="zh-CN"/>
                <w14:textFill>
                  <w14:solidFill>
                    <w14:schemeClr w14:val="tx1"/>
                  </w14:solidFill>
                </w14:textFill>
              </w:rPr>
            </w:pPr>
            <w:r>
              <w:rPr>
                <w:rFonts w:hint="eastAsia" w:ascii="Times New Roman" w:hAnsi="Times New Roman" w:eastAsia="方正仿宋_GBK" w:cs="Times New Roman"/>
                <w:color w:val="000000" w:themeColor="text1"/>
                <w:spacing w:val="-10"/>
                <w:sz w:val="28"/>
                <w:szCs w:val="28"/>
                <w:lang w:eastAsia="zh-CN"/>
                <w14:textFill>
                  <w14:solidFill>
                    <w14:schemeClr w14:val="tx1"/>
                  </w14:solidFill>
                </w14:textFill>
              </w:rPr>
              <w:t>持续推进</w:t>
            </w:r>
          </w:p>
        </w:tc>
        <w:tc>
          <w:tcPr>
            <w:tcW w:w="3609" w:type="dxa"/>
            <w:tcBorders>
              <w:bottom w:val="single" w:color="auto" w:sz="4" w:space="0"/>
            </w:tcBorders>
            <w:vAlign w:val="center"/>
          </w:tcPr>
          <w:p>
            <w:pPr>
              <w:spacing w:before="90" w:line="195" w:lineRule="auto"/>
              <w:jc w:val="both"/>
              <w:rPr>
                <w:rFonts w:hint="default" w:ascii="Times New Roman" w:hAnsi="Times New Roman" w:eastAsia="方正仿宋_GBK" w:cs="Times New Roman"/>
                <w:color w:val="000000" w:themeColor="text1"/>
                <w:spacing w:val="-10"/>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市商务局</w:t>
            </w:r>
            <w:r>
              <w:rPr>
                <w:rFonts w:hint="eastAsia" w:ascii="Times New Roman" w:hAnsi="Times New Roman" w:eastAsia="方正仿宋_GBK" w:cs="Times New Roman"/>
                <w:color w:val="000000" w:themeColor="text1"/>
                <w:spacing w:val="-10"/>
                <w:sz w:val="28"/>
                <w:szCs w:val="28"/>
                <w:lang w:eastAsia="zh-CN"/>
                <w14:textFill>
                  <w14:solidFill>
                    <w14:schemeClr w14:val="tx1"/>
                  </w14:solidFill>
                </w14:textFill>
              </w:rPr>
              <w:t>、</w:t>
            </w:r>
            <w:r>
              <w:rPr>
                <w:rFonts w:hint="eastAsia" w:ascii="Times New Roman" w:hAnsi="Times New Roman" w:eastAsia="方正仿宋_GBK" w:cs="Times New Roman"/>
                <w:color w:val="000000" w:themeColor="text1"/>
                <w:spacing w:val="-10"/>
                <w:sz w:val="28"/>
                <w:szCs w:val="28"/>
                <w:lang w:val="en-US" w:eastAsia="zh-CN"/>
                <w14:textFill>
                  <w14:solidFill>
                    <w14:schemeClr w14:val="tx1"/>
                  </w14:solidFill>
                </w14:textFill>
              </w:rPr>
              <w:t>市发改委、市投创中心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701" w:type="dxa"/>
            <w:vMerge w:val="continue"/>
            <w:tcBorders/>
            <w:vAlign w:val="top"/>
          </w:tcPr>
          <w:p>
            <w:pPr>
              <w:jc w:val="center"/>
              <w:rPr>
                <w:rFonts w:ascii="Times New Roman" w:hAnsi="Times New Roman"/>
                <w:color w:val="000000" w:themeColor="text1"/>
                <w:sz w:val="21"/>
                <w14:textFill>
                  <w14:solidFill>
                    <w14:schemeClr w14:val="tx1"/>
                  </w14:solidFill>
                </w14:textFill>
              </w:rPr>
            </w:pPr>
          </w:p>
        </w:tc>
        <w:tc>
          <w:tcPr>
            <w:tcW w:w="1004" w:type="dxa"/>
            <w:vAlign w:val="center"/>
          </w:tcPr>
          <w:p>
            <w:pPr>
              <w:spacing w:before="90" w:line="195" w:lineRule="auto"/>
              <w:jc w:val="center"/>
              <w:rPr>
                <w:rFonts w:hint="default" w:ascii="Times New Roman" w:hAnsi="Times New Roman" w:eastAsia="方正仿宋_GBK" w:cs="Times New Roman"/>
                <w:color w:val="000000" w:themeColor="text1"/>
                <w:spacing w:val="-10"/>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35</w:t>
            </w:r>
          </w:p>
        </w:tc>
        <w:tc>
          <w:tcPr>
            <w:tcW w:w="5386" w:type="dxa"/>
            <w:vAlign w:val="top"/>
          </w:tcPr>
          <w:p>
            <w:pPr>
              <w:spacing w:before="90" w:line="195" w:lineRule="auto"/>
              <w:jc w:val="both"/>
              <w:rPr>
                <w:rFonts w:hint="default" w:ascii="Times New Roman" w:hAnsi="Times New Roman" w:eastAsia="方正仿宋_GBK" w:cs="Times New Roman"/>
                <w:color w:val="000000" w:themeColor="text1"/>
                <w:spacing w:val="-10"/>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生活垃圾转运站等环卫设施符合相关标准要求，数量充足，布局合理，管理规范。</w:t>
            </w:r>
          </w:p>
        </w:tc>
        <w:tc>
          <w:tcPr>
            <w:tcW w:w="3060" w:type="dxa"/>
            <w:vMerge w:val="restart"/>
            <w:tcBorders>
              <w:bottom w:val="nil"/>
            </w:tcBorders>
            <w:vAlign w:val="top"/>
          </w:tcPr>
          <w:p>
            <w:pPr>
              <w:spacing w:before="90" w:line="195" w:lineRule="auto"/>
              <w:ind w:left="277"/>
              <w:jc w:val="center"/>
              <w:rPr>
                <w:rFonts w:hint="default" w:ascii="Times New Roman" w:hAnsi="Times New Roman" w:eastAsia="方正仿宋_GBK" w:cs="Times New Roman"/>
                <w:color w:val="000000" w:themeColor="text1"/>
                <w:spacing w:val="-10"/>
                <w:sz w:val="28"/>
                <w:szCs w:val="28"/>
                <w14:textFill>
                  <w14:solidFill>
                    <w14:schemeClr w14:val="tx1"/>
                  </w14:solidFill>
                </w14:textFill>
              </w:rPr>
            </w:pPr>
          </w:p>
        </w:tc>
        <w:tc>
          <w:tcPr>
            <w:tcW w:w="1305" w:type="dxa"/>
            <w:tcBorders>
              <w:right w:val="single" w:color="auto" w:sz="4" w:space="0"/>
            </w:tcBorders>
            <w:vAlign w:val="top"/>
          </w:tcPr>
          <w:p>
            <w:pPr>
              <w:spacing w:before="90" w:line="195" w:lineRule="auto"/>
              <w:ind w:left="277"/>
              <w:jc w:val="center"/>
              <w:rPr>
                <w:rFonts w:hint="default" w:ascii="Times New Roman" w:hAnsi="Times New Roman" w:eastAsia="方正仿宋_GBK" w:cs="Times New Roman"/>
                <w:color w:val="000000" w:themeColor="text1"/>
                <w:spacing w:val="-10"/>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持续推进</w:t>
            </w:r>
          </w:p>
        </w:tc>
        <w:tc>
          <w:tcPr>
            <w:tcW w:w="3609" w:type="dxa"/>
            <w:vMerge w:val="restart"/>
            <w:tcBorders>
              <w:top w:val="single" w:color="auto" w:sz="4" w:space="0"/>
              <w:left w:val="single" w:color="auto" w:sz="4" w:space="0"/>
              <w:bottom w:val="single" w:color="auto" w:sz="4" w:space="0"/>
              <w:right w:val="single" w:color="auto" w:sz="4" w:space="0"/>
            </w:tcBorders>
            <w:vAlign w:val="center"/>
          </w:tcPr>
          <w:p>
            <w:pPr>
              <w:spacing w:before="90" w:line="195" w:lineRule="auto"/>
              <w:jc w:val="both"/>
              <w:rPr>
                <w:rFonts w:ascii="Times New Roman" w:hAnsi="Times New Roman"/>
                <w:color w:val="000000" w:themeColor="text1"/>
                <w:sz w:val="21"/>
                <w14:textFill>
                  <w14:solidFill>
                    <w14:schemeClr w14:val="tx1"/>
                  </w14:solidFill>
                </w14:textFill>
              </w:rPr>
            </w:pPr>
            <w:r>
              <w:rPr>
                <w:rFonts w:hint="eastAsia" w:ascii="Times New Roman" w:hAnsi="Times New Roman" w:eastAsia="方正仿宋_GBK" w:cs="Times New Roman"/>
                <w:color w:val="000000" w:themeColor="text1"/>
                <w:spacing w:val="-10"/>
                <w:sz w:val="28"/>
                <w:szCs w:val="28"/>
                <w:lang w:val="en-US" w:eastAsia="zh-CN"/>
                <w14:textFill>
                  <w14:solidFill>
                    <w14:schemeClr w14:val="tx1"/>
                  </w14:solidFill>
                </w14:textFill>
              </w:rPr>
              <w:t>市城管局、</w:t>
            </w:r>
            <w:r>
              <w:rPr>
                <w:rFonts w:hint="eastAsia" w:ascii="Times New Roman" w:hAnsi="Times New Roman" w:eastAsia="方正仿宋_GBK" w:cs="Times New Roman"/>
                <w:color w:val="000000" w:themeColor="text1"/>
                <w:spacing w:val="-10"/>
                <w:sz w:val="28"/>
                <w:szCs w:val="28"/>
                <w:lang w:eastAsia="zh-CN"/>
                <w14:textFill>
                  <w14:solidFill>
                    <w14:schemeClr w14:val="tx1"/>
                  </w14:solidFill>
                </w14:textFill>
              </w:rPr>
              <w:t>市商务局、市生态环境局、市发改委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701" w:type="dxa"/>
            <w:vMerge w:val="continue"/>
            <w:tcBorders/>
            <w:vAlign w:val="top"/>
          </w:tcPr>
          <w:p>
            <w:pPr>
              <w:jc w:val="center"/>
              <w:rPr>
                <w:rFonts w:ascii="Times New Roman" w:hAnsi="Times New Roman"/>
                <w:color w:val="000000" w:themeColor="text1"/>
                <w:sz w:val="21"/>
                <w14:textFill>
                  <w14:solidFill>
                    <w14:schemeClr w14:val="tx1"/>
                  </w14:solidFill>
                </w14:textFill>
              </w:rPr>
            </w:pPr>
          </w:p>
        </w:tc>
        <w:tc>
          <w:tcPr>
            <w:tcW w:w="1004" w:type="dxa"/>
            <w:vAlign w:val="center"/>
          </w:tcPr>
          <w:p>
            <w:pPr>
              <w:spacing w:before="90" w:line="195" w:lineRule="auto"/>
              <w:jc w:val="center"/>
              <w:rPr>
                <w:rFonts w:hint="default" w:ascii="Times New Roman" w:hAnsi="Times New Roman" w:eastAsia="方正仿宋_GBK" w:cs="Times New Roman"/>
                <w:color w:val="000000" w:themeColor="text1"/>
                <w:spacing w:val="-10"/>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36</w:t>
            </w:r>
          </w:p>
        </w:tc>
        <w:tc>
          <w:tcPr>
            <w:tcW w:w="5386" w:type="dxa"/>
            <w:vAlign w:val="top"/>
          </w:tcPr>
          <w:p>
            <w:pPr>
              <w:spacing w:before="90" w:line="195" w:lineRule="auto"/>
              <w:jc w:val="both"/>
              <w:rPr>
                <w:rFonts w:hint="default" w:ascii="Times New Roman" w:hAnsi="Times New Roman" w:eastAsia="方正仿宋_GBK" w:cs="Times New Roman"/>
                <w:color w:val="000000" w:themeColor="text1"/>
                <w:spacing w:val="-10"/>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生活垃圾分类收集运输体系和废旧物资循环利用体系完善，生活垃圾、粪便分类收集运输容器、车辆等设备设施实现密闭化、规范化，生活垃圾、粪便及时清运。</w:t>
            </w:r>
          </w:p>
        </w:tc>
        <w:tc>
          <w:tcPr>
            <w:tcW w:w="3060" w:type="dxa"/>
            <w:vMerge w:val="continue"/>
            <w:tcBorders>
              <w:top w:val="nil"/>
              <w:bottom w:val="nil"/>
            </w:tcBorders>
            <w:vAlign w:val="top"/>
          </w:tcPr>
          <w:p>
            <w:pPr>
              <w:spacing w:before="90" w:line="195" w:lineRule="auto"/>
              <w:ind w:left="277"/>
              <w:jc w:val="center"/>
              <w:rPr>
                <w:rFonts w:hint="default" w:ascii="Times New Roman" w:hAnsi="Times New Roman" w:eastAsia="方正仿宋_GBK" w:cs="Times New Roman"/>
                <w:color w:val="000000" w:themeColor="text1"/>
                <w:spacing w:val="-10"/>
                <w:sz w:val="28"/>
                <w:szCs w:val="28"/>
                <w14:textFill>
                  <w14:solidFill>
                    <w14:schemeClr w14:val="tx1"/>
                  </w14:solidFill>
                </w14:textFill>
              </w:rPr>
            </w:pPr>
          </w:p>
        </w:tc>
        <w:tc>
          <w:tcPr>
            <w:tcW w:w="1305" w:type="dxa"/>
            <w:tcBorders>
              <w:right w:val="single" w:color="auto" w:sz="4" w:space="0"/>
            </w:tcBorders>
            <w:vAlign w:val="top"/>
          </w:tcPr>
          <w:p>
            <w:pPr>
              <w:spacing w:before="90" w:line="195" w:lineRule="auto"/>
              <w:ind w:left="277"/>
              <w:jc w:val="center"/>
              <w:rPr>
                <w:rFonts w:hint="eastAsia" w:ascii="Times New Roman" w:hAnsi="Times New Roman" w:eastAsia="方正仿宋_GBK" w:cs="Times New Roman"/>
                <w:color w:val="000000" w:themeColor="text1"/>
                <w:spacing w:val="-10"/>
                <w:sz w:val="28"/>
                <w:szCs w:val="28"/>
                <w:lang w:eastAsia="zh-CN"/>
                <w14:textFill>
                  <w14:solidFill>
                    <w14:schemeClr w14:val="tx1"/>
                  </w14:solidFill>
                </w14:textFill>
              </w:rPr>
            </w:pPr>
            <w:r>
              <w:rPr>
                <w:rFonts w:hint="eastAsia" w:ascii="Times New Roman" w:hAnsi="Times New Roman" w:eastAsia="方正仿宋_GBK" w:cs="Times New Roman"/>
                <w:color w:val="000000" w:themeColor="text1"/>
                <w:spacing w:val="-10"/>
                <w:sz w:val="28"/>
                <w:szCs w:val="28"/>
                <w:lang w:eastAsia="zh-CN"/>
                <w14:textFill>
                  <w14:solidFill>
                    <w14:schemeClr w14:val="tx1"/>
                  </w14:solidFill>
                </w14:textFill>
              </w:rPr>
              <w:t>持续推进</w:t>
            </w:r>
          </w:p>
        </w:tc>
        <w:tc>
          <w:tcPr>
            <w:tcW w:w="3609" w:type="dxa"/>
            <w:vMerge w:val="continue"/>
            <w:tcBorders>
              <w:top w:val="single" w:color="auto" w:sz="4" w:space="0"/>
              <w:left w:val="single" w:color="auto" w:sz="4" w:space="0"/>
              <w:bottom w:val="single" w:color="auto" w:sz="4" w:space="0"/>
              <w:right w:val="single" w:color="auto" w:sz="4" w:space="0"/>
            </w:tcBorders>
            <w:vAlign w:val="top"/>
          </w:tcPr>
          <w:p>
            <w:pPr>
              <w:jc w:val="center"/>
              <w:rPr>
                <w:rFonts w:ascii="Times New Roman" w:hAnsi="Times New Roman"/>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701" w:type="dxa"/>
            <w:vMerge w:val="continue"/>
            <w:tcBorders/>
            <w:vAlign w:val="top"/>
          </w:tcPr>
          <w:p>
            <w:pPr>
              <w:jc w:val="center"/>
              <w:rPr>
                <w:rFonts w:ascii="Times New Roman" w:hAnsi="Times New Roman"/>
                <w:color w:val="000000" w:themeColor="text1"/>
                <w:sz w:val="21"/>
                <w14:textFill>
                  <w14:solidFill>
                    <w14:schemeClr w14:val="tx1"/>
                  </w14:solidFill>
                </w14:textFill>
              </w:rPr>
            </w:pPr>
          </w:p>
        </w:tc>
        <w:tc>
          <w:tcPr>
            <w:tcW w:w="1004" w:type="dxa"/>
            <w:vAlign w:val="center"/>
          </w:tcPr>
          <w:p>
            <w:pPr>
              <w:spacing w:before="90" w:line="195" w:lineRule="auto"/>
              <w:jc w:val="center"/>
              <w:rPr>
                <w:rFonts w:hint="default" w:ascii="Times New Roman" w:hAnsi="Times New Roman" w:eastAsia="方正仿宋_GBK" w:cs="Times New Roman"/>
                <w:color w:val="000000" w:themeColor="text1"/>
                <w:spacing w:val="-10"/>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37</w:t>
            </w:r>
          </w:p>
        </w:tc>
        <w:tc>
          <w:tcPr>
            <w:tcW w:w="5386" w:type="dxa"/>
            <w:vAlign w:val="top"/>
          </w:tcPr>
          <w:p>
            <w:pPr>
              <w:spacing w:before="90" w:line="195" w:lineRule="auto"/>
              <w:jc w:val="both"/>
              <w:rPr>
                <w:rFonts w:hint="default" w:ascii="Times New Roman" w:hAnsi="Times New Roman" w:eastAsia="方正仿宋_GBK" w:cs="Times New Roman"/>
                <w:color w:val="000000" w:themeColor="text1"/>
                <w:spacing w:val="-10"/>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推行生活垃圾分类和减量化、资源化。</w:t>
            </w:r>
          </w:p>
        </w:tc>
        <w:tc>
          <w:tcPr>
            <w:tcW w:w="3060" w:type="dxa"/>
            <w:vMerge w:val="continue"/>
            <w:tcBorders>
              <w:top w:val="nil"/>
              <w:bottom w:val="nil"/>
            </w:tcBorders>
            <w:vAlign w:val="top"/>
          </w:tcPr>
          <w:p>
            <w:pPr>
              <w:spacing w:before="90" w:line="195" w:lineRule="auto"/>
              <w:ind w:left="277"/>
              <w:jc w:val="center"/>
              <w:rPr>
                <w:rFonts w:hint="default" w:ascii="Times New Roman" w:hAnsi="Times New Roman" w:eastAsia="方正仿宋_GBK" w:cs="Times New Roman"/>
                <w:color w:val="000000" w:themeColor="text1"/>
                <w:spacing w:val="-10"/>
                <w:sz w:val="28"/>
                <w:szCs w:val="28"/>
                <w14:textFill>
                  <w14:solidFill>
                    <w14:schemeClr w14:val="tx1"/>
                  </w14:solidFill>
                </w14:textFill>
              </w:rPr>
            </w:pPr>
          </w:p>
        </w:tc>
        <w:tc>
          <w:tcPr>
            <w:tcW w:w="1305" w:type="dxa"/>
            <w:tcBorders>
              <w:right w:val="single" w:color="auto" w:sz="4" w:space="0"/>
            </w:tcBorders>
            <w:vAlign w:val="top"/>
          </w:tcPr>
          <w:p>
            <w:pPr>
              <w:spacing w:before="90" w:line="195" w:lineRule="auto"/>
              <w:ind w:left="277"/>
              <w:jc w:val="center"/>
              <w:rPr>
                <w:rFonts w:hint="eastAsia" w:ascii="Times New Roman" w:hAnsi="Times New Roman" w:eastAsia="方正仿宋_GBK" w:cs="Times New Roman"/>
                <w:color w:val="000000" w:themeColor="text1"/>
                <w:spacing w:val="-10"/>
                <w:sz w:val="28"/>
                <w:szCs w:val="28"/>
                <w:lang w:eastAsia="zh-CN"/>
                <w14:textFill>
                  <w14:solidFill>
                    <w14:schemeClr w14:val="tx1"/>
                  </w14:solidFill>
                </w14:textFill>
              </w:rPr>
            </w:pPr>
            <w:r>
              <w:rPr>
                <w:rFonts w:hint="eastAsia" w:ascii="Times New Roman" w:hAnsi="Times New Roman" w:eastAsia="方正仿宋_GBK" w:cs="Times New Roman"/>
                <w:color w:val="000000" w:themeColor="text1"/>
                <w:spacing w:val="-10"/>
                <w:sz w:val="28"/>
                <w:szCs w:val="28"/>
                <w:lang w:eastAsia="zh-CN"/>
                <w14:textFill>
                  <w14:solidFill>
                    <w14:schemeClr w14:val="tx1"/>
                  </w14:solidFill>
                </w14:textFill>
              </w:rPr>
              <w:t>持续推进</w:t>
            </w:r>
          </w:p>
        </w:tc>
        <w:tc>
          <w:tcPr>
            <w:tcW w:w="3609" w:type="dxa"/>
            <w:vMerge w:val="continue"/>
            <w:tcBorders>
              <w:top w:val="single" w:color="auto" w:sz="4" w:space="0"/>
              <w:left w:val="single" w:color="auto" w:sz="4" w:space="0"/>
              <w:bottom w:val="single" w:color="auto" w:sz="4" w:space="0"/>
              <w:right w:val="single" w:color="auto" w:sz="4" w:space="0"/>
            </w:tcBorders>
            <w:vAlign w:val="top"/>
          </w:tcPr>
          <w:p>
            <w:pPr>
              <w:jc w:val="center"/>
              <w:rPr>
                <w:rFonts w:ascii="Times New Roman" w:hAnsi="Times New Roman"/>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701" w:type="dxa"/>
            <w:vMerge w:val="continue"/>
            <w:tcBorders/>
            <w:vAlign w:val="top"/>
          </w:tcPr>
          <w:p>
            <w:pPr>
              <w:jc w:val="center"/>
              <w:rPr>
                <w:rFonts w:ascii="Times New Roman" w:hAnsi="Times New Roman"/>
                <w:color w:val="000000" w:themeColor="text1"/>
                <w:sz w:val="21"/>
                <w14:textFill>
                  <w14:solidFill>
                    <w14:schemeClr w14:val="tx1"/>
                  </w14:solidFill>
                </w14:textFill>
              </w:rPr>
            </w:pPr>
          </w:p>
        </w:tc>
        <w:tc>
          <w:tcPr>
            <w:tcW w:w="1004" w:type="dxa"/>
            <w:vAlign w:val="center"/>
          </w:tcPr>
          <w:p>
            <w:pPr>
              <w:spacing w:before="90" w:line="195" w:lineRule="auto"/>
              <w:jc w:val="center"/>
              <w:rPr>
                <w:rFonts w:hint="default" w:ascii="Times New Roman" w:hAnsi="Times New Roman" w:eastAsia="方正仿宋_GBK" w:cs="Times New Roman"/>
                <w:color w:val="000000" w:themeColor="text1"/>
                <w:spacing w:val="-10"/>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38</w:t>
            </w:r>
          </w:p>
        </w:tc>
        <w:tc>
          <w:tcPr>
            <w:tcW w:w="5386" w:type="dxa"/>
            <w:vAlign w:val="top"/>
          </w:tcPr>
          <w:p>
            <w:pPr>
              <w:spacing w:before="90" w:line="195" w:lineRule="auto"/>
              <w:jc w:val="both"/>
              <w:rPr>
                <w:rFonts w:hint="default" w:ascii="Times New Roman" w:hAnsi="Times New Roman" w:eastAsia="方正仿宋_GBK" w:cs="Times New Roman"/>
                <w:color w:val="000000" w:themeColor="text1"/>
                <w:spacing w:val="-10"/>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加快建立生活垃圾分类投放、分类收集、分类运输、分类处理系统，实现生活垃圾分类有效覆盖。</w:t>
            </w:r>
          </w:p>
        </w:tc>
        <w:tc>
          <w:tcPr>
            <w:tcW w:w="3060" w:type="dxa"/>
            <w:vMerge w:val="continue"/>
            <w:tcBorders>
              <w:top w:val="nil"/>
            </w:tcBorders>
            <w:vAlign w:val="top"/>
          </w:tcPr>
          <w:p>
            <w:pPr>
              <w:spacing w:before="90" w:line="195" w:lineRule="auto"/>
              <w:ind w:left="277"/>
              <w:jc w:val="center"/>
              <w:rPr>
                <w:rFonts w:hint="default" w:ascii="Times New Roman" w:hAnsi="Times New Roman" w:eastAsia="方正仿宋_GBK" w:cs="Times New Roman"/>
                <w:color w:val="000000" w:themeColor="text1"/>
                <w:spacing w:val="-10"/>
                <w:sz w:val="28"/>
                <w:szCs w:val="28"/>
                <w14:textFill>
                  <w14:solidFill>
                    <w14:schemeClr w14:val="tx1"/>
                  </w14:solidFill>
                </w14:textFill>
              </w:rPr>
            </w:pPr>
          </w:p>
        </w:tc>
        <w:tc>
          <w:tcPr>
            <w:tcW w:w="1305" w:type="dxa"/>
            <w:tcBorders>
              <w:right w:val="single" w:color="auto" w:sz="4" w:space="0"/>
            </w:tcBorders>
            <w:vAlign w:val="top"/>
          </w:tcPr>
          <w:p>
            <w:pPr>
              <w:spacing w:before="90" w:line="195" w:lineRule="auto"/>
              <w:ind w:left="277"/>
              <w:jc w:val="center"/>
              <w:rPr>
                <w:rFonts w:hint="eastAsia" w:ascii="Times New Roman" w:hAnsi="Times New Roman" w:eastAsia="方正仿宋_GBK" w:cs="Times New Roman"/>
                <w:color w:val="000000" w:themeColor="text1"/>
                <w:spacing w:val="-10"/>
                <w:sz w:val="28"/>
                <w:szCs w:val="28"/>
                <w:lang w:eastAsia="zh-CN"/>
                <w14:textFill>
                  <w14:solidFill>
                    <w14:schemeClr w14:val="tx1"/>
                  </w14:solidFill>
                </w14:textFill>
              </w:rPr>
            </w:pPr>
            <w:r>
              <w:rPr>
                <w:rFonts w:hint="eastAsia" w:ascii="Times New Roman" w:hAnsi="Times New Roman" w:eastAsia="方正仿宋_GBK" w:cs="Times New Roman"/>
                <w:color w:val="000000" w:themeColor="text1"/>
                <w:spacing w:val="-10"/>
                <w:sz w:val="28"/>
                <w:szCs w:val="28"/>
                <w:lang w:eastAsia="zh-CN"/>
                <w14:textFill>
                  <w14:solidFill>
                    <w14:schemeClr w14:val="tx1"/>
                  </w14:solidFill>
                </w14:textFill>
              </w:rPr>
              <w:t>持续推进</w:t>
            </w:r>
          </w:p>
        </w:tc>
        <w:tc>
          <w:tcPr>
            <w:tcW w:w="3609" w:type="dxa"/>
            <w:vMerge w:val="continue"/>
            <w:tcBorders>
              <w:top w:val="single" w:color="auto" w:sz="4" w:space="0"/>
              <w:left w:val="single" w:color="auto" w:sz="4" w:space="0"/>
              <w:bottom w:val="single" w:color="auto" w:sz="4" w:space="0"/>
              <w:right w:val="single" w:color="auto" w:sz="4" w:space="0"/>
            </w:tcBorders>
            <w:vAlign w:val="top"/>
          </w:tcPr>
          <w:p>
            <w:pPr>
              <w:jc w:val="center"/>
              <w:rPr>
                <w:rFonts w:ascii="Times New Roman" w:hAnsi="Times New Roman"/>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701" w:type="dxa"/>
            <w:vMerge w:val="continue"/>
            <w:tcBorders/>
            <w:vAlign w:val="top"/>
          </w:tcPr>
          <w:p>
            <w:pPr>
              <w:jc w:val="center"/>
              <w:rPr>
                <w:rFonts w:ascii="Times New Roman" w:hAnsi="Times New Roman"/>
                <w:color w:val="000000" w:themeColor="text1"/>
                <w:sz w:val="21"/>
                <w14:textFill>
                  <w14:solidFill>
                    <w14:schemeClr w14:val="tx1"/>
                  </w14:solidFill>
                </w14:textFill>
              </w:rPr>
            </w:pPr>
          </w:p>
        </w:tc>
        <w:tc>
          <w:tcPr>
            <w:tcW w:w="1004" w:type="dxa"/>
            <w:vAlign w:val="center"/>
          </w:tcPr>
          <w:p>
            <w:pPr>
              <w:spacing w:before="90" w:line="195" w:lineRule="auto"/>
              <w:jc w:val="center"/>
              <w:rPr>
                <w:rFonts w:hint="default" w:ascii="Times New Roman" w:hAnsi="Times New Roman" w:eastAsia="方正仿宋_GBK" w:cs="Times New Roman"/>
                <w:color w:val="000000" w:themeColor="text1"/>
                <w:spacing w:val="-10"/>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39</w:t>
            </w:r>
          </w:p>
        </w:tc>
        <w:tc>
          <w:tcPr>
            <w:tcW w:w="5386" w:type="dxa"/>
            <w:vAlign w:val="top"/>
          </w:tcPr>
          <w:p>
            <w:pPr>
              <w:spacing w:before="90" w:line="195" w:lineRule="auto"/>
              <w:jc w:val="both"/>
              <w:rPr>
                <w:rFonts w:hint="default" w:ascii="Times New Roman" w:hAnsi="Times New Roman" w:eastAsia="方正仿宋_GBK" w:cs="Times New Roman"/>
                <w:color w:val="000000" w:themeColor="text1"/>
                <w:spacing w:val="-10"/>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加强城市生活垃圾回收利用和无害化处理。</w:t>
            </w:r>
          </w:p>
        </w:tc>
        <w:tc>
          <w:tcPr>
            <w:tcW w:w="3060" w:type="dxa"/>
            <w:vAlign w:val="top"/>
          </w:tcPr>
          <w:p>
            <w:pPr>
              <w:spacing w:before="90" w:line="195" w:lineRule="auto"/>
              <w:ind w:left="277"/>
              <w:jc w:val="center"/>
              <w:rPr>
                <w:rFonts w:hint="default" w:ascii="Times New Roman" w:hAnsi="Times New Roman" w:eastAsia="方正仿宋_GBK" w:cs="Times New Roman"/>
                <w:color w:val="000000" w:themeColor="text1"/>
                <w:spacing w:val="-10"/>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城市生活垃圾回收利用率&gt;35％ (非必备指标) ，城市生活垃圾无害化处理率 100%</w:t>
            </w:r>
          </w:p>
        </w:tc>
        <w:tc>
          <w:tcPr>
            <w:tcW w:w="1305" w:type="dxa"/>
            <w:tcBorders>
              <w:right w:val="single" w:color="auto" w:sz="4" w:space="0"/>
            </w:tcBorders>
            <w:vAlign w:val="top"/>
          </w:tcPr>
          <w:p>
            <w:pPr>
              <w:spacing w:before="90" w:line="195" w:lineRule="auto"/>
              <w:ind w:left="277"/>
              <w:jc w:val="center"/>
              <w:rPr>
                <w:rFonts w:hint="default" w:ascii="Times New Roman" w:hAnsi="Times New Roman" w:eastAsia="方正仿宋_GBK" w:cs="Times New Roman"/>
                <w:color w:val="000000" w:themeColor="text1"/>
                <w:spacing w:val="-10"/>
                <w:sz w:val="28"/>
                <w:szCs w:val="28"/>
                <w14:textFill>
                  <w14:solidFill>
                    <w14:schemeClr w14:val="tx1"/>
                  </w14:solidFill>
                </w14:textFill>
              </w:rPr>
            </w:pPr>
          </w:p>
          <w:p>
            <w:pPr>
              <w:spacing w:before="90" w:line="195" w:lineRule="auto"/>
              <w:ind w:left="277"/>
              <w:jc w:val="center"/>
              <w:rPr>
                <w:rFonts w:hint="eastAsia" w:ascii="Times New Roman" w:hAnsi="Times New Roman" w:eastAsia="方正仿宋_GBK" w:cs="Times New Roman"/>
                <w:color w:val="000000" w:themeColor="text1"/>
                <w:spacing w:val="-10"/>
                <w:sz w:val="28"/>
                <w:szCs w:val="28"/>
                <w:lang w:eastAsia="zh-CN"/>
                <w14:textFill>
                  <w14:solidFill>
                    <w14:schemeClr w14:val="tx1"/>
                  </w14:solidFill>
                </w14:textFill>
              </w:rPr>
            </w:pPr>
            <w:r>
              <w:rPr>
                <w:rFonts w:hint="eastAsia" w:ascii="Times New Roman" w:hAnsi="Times New Roman" w:eastAsia="方正仿宋_GBK" w:cs="Times New Roman"/>
                <w:color w:val="000000" w:themeColor="text1"/>
                <w:spacing w:val="-10"/>
                <w:sz w:val="28"/>
                <w:szCs w:val="28"/>
                <w:lang w:val="en-US" w:eastAsia="zh-CN"/>
                <w14:textFill>
                  <w14:solidFill>
                    <w14:schemeClr w14:val="tx1"/>
                  </w14:solidFill>
                </w14:textFill>
              </w:rPr>
              <w:t xml:space="preserve">持续推进  </w:t>
            </w:r>
            <w:r>
              <w:rPr>
                <w:rFonts w:hint="default" w:ascii="Times New Roman" w:hAnsi="Times New Roman" w:eastAsia="方正仿宋_GBK" w:cs="Times New Roman"/>
                <w:color w:val="000000" w:themeColor="text1"/>
                <w:spacing w:val="-10"/>
                <w:sz w:val="28"/>
                <w:szCs w:val="28"/>
                <w:lang w:val="en-US" w:eastAsia="zh-CN"/>
                <w14:textFill>
                  <w14:solidFill>
                    <w14:schemeClr w14:val="tx1"/>
                  </w14:solidFill>
                </w14:textFill>
              </w:rPr>
              <w:t xml:space="preserve">  </w:t>
            </w:r>
          </w:p>
        </w:tc>
        <w:tc>
          <w:tcPr>
            <w:tcW w:w="3609" w:type="dxa"/>
            <w:vMerge w:val="continue"/>
            <w:tcBorders>
              <w:top w:val="single" w:color="auto" w:sz="4" w:space="0"/>
              <w:left w:val="single" w:color="auto" w:sz="4" w:space="0"/>
              <w:bottom w:val="single" w:color="auto" w:sz="4" w:space="0"/>
              <w:right w:val="single" w:color="auto" w:sz="4" w:space="0"/>
            </w:tcBorders>
            <w:vAlign w:val="top"/>
          </w:tcPr>
          <w:p>
            <w:pPr>
              <w:jc w:val="center"/>
              <w:rPr>
                <w:rFonts w:ascii="Times New Roman" w:hAnsi="Times New Roman"/>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701" w:type="dxa"/>
            <w:vMerge w:val="continue"/>
            <w:tcBorders/>
            <w:vAlign w:val="top"/>
          </w:tcPr>
          <w:p>
            <w:pPr>
              <w:jc w:val="center"/>
              <w:rPr>
                <w:rFonts w:ascii="Times New Roman" w:hAnsi="Times New Roman"/>
                <w:color w:val="000000" w:themeColor="text1"/>
                <w:sz w:val="21"/>
                <w14:textFill>
                  <w14:solidFill>
                    <w14:schemeClr w14:val="tx1"/>
                  </w14:solidFill>
                </w14:textFill>
              </w:rPr>
            </w:pPr>
          </w:p>
        </w:tc>
        <w:tc>
          <w:tcPr>
            <w:tcW w:w="1004" w:type="dxa"/>
            <w:vAlign w:val="top"/>
          </w:tcPr>
          <w:p>
            <w:pPr>
              <w:spacing w:before="90" w:line="195" w:lineRule="auto"/>
              <w:jc w:val="center"/>
              <w:rPr>
                <w:rFonts w:hint="default" w:ascii="Times New Roman" w:hAnsi="Times New Roman" w:eastAsia="方正仿宋_GBK" w:cs="Times New Roman"/>
                <w:color w:val="000000" w:themeColor="text1"/>
                <w:spacing w:val="-10"/>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40</w:t>
            </w:r>
          </w:p>
        </w:tc>
        <w:tc>
          <w:tcPr>
            <w:tcW w:w="5386" w:type="dxa"/>
            <w:vAlign w:val="top"/>
          </w:tcPr>
          <w:p>
            <w:pPr>
              <w:spacing w:before="90" w:line="195" w:lineRule="auto"/>
              <w:jc w:val="both"/>
              <w:rPr>
                <w:rFonts w:hint="default" w:ascii="Times New Roman" w:hAnsi="Times New Roman" w:eastAsia="方正仿宋_GBK" w:cs="Times New Roman"/>
                <w:color w:val="000000" w:themeColor="text1"/>
                <w:spacing w:val="-10"/>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积极推进厕所革命，公共厕所设置符合相关标准要求，数量充足，干净整洁，实现卫生厕所全覆盖。</w:t>
            </w:r>
          </w:p>
        </w:tc>
        <w:tc>
          <w:tcPr>
            <w:tcW w:w="3060" w:type="dxa"/>
            <w:vAlign w:val="top"/>
          </w:tcPr>
          <w:p>
            <w:pPr>
              <w:spacing w:before="90" w:line="195" w:lineRule="auto"/>
              <w:jc w:val="center"/>
              <w:rPr>
                <w:rFonts w:hint="default" w:ascii="Times New Roman" w:hAnsi="Times New Roman" w:eastAsia="方正仿宋_GBK" w:cs="Times New Roman"/>
                <w:color w:val="000000" w:themeColor="text1"/>
                <w:spacing w:val="-10"/>
                <w:sz w:val="28"/>
                <w:szCs w:val="28"/>
                <w14:textFill>
                  <w14:solidFill>
                    <w14:schemeClr w14:val="tx1"/>
                  </w14:solidFill>
                </w14:textFill>
              </w:rPr>
            </w:pPr>
          </w:p>
        </w:tc>
        <w:tc>
          <w:tcPr>
            <w:tcW w:w="1305" w:type="dxa"/>
            <w:tcBorders>
              <w:right w:val="single" w:color="auto" w:sz="4" w:space="0"/>
            </w:tcBorders>
            <w:vAlign w:val="top"/>
          </w:tcPr>
          <w:p>
            <w:pPr>
              <w:spacing w:before="90" w:line="195" w:lineRule="auto"/>
              <w:jc w:val="center"/>
              <w:rPr>
                <w:rFonts w:hint="eastAsia" w:ascii="Times New Roman" w:hAnsi="Times New Roman" w:eastAsia="方正仿宋_GBK" w:cs="Times New Roman"/>
                <w:color w:val="000000" w:themeColor="text1"/>
                <w:spacing w:val="-10"/>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持续推进</w:t>
            </w:r>
          </w:p>
        </w:tc>
        <w:tc>
          <w:tcPr>
            <w:tcW w:w="3609" w:type="dxa"/>
            <w:tcBorders>
              <w:top w:val="single" w:color="auto" w:sz="4" w:space="0"/>
              <w:left w:val="single" w:color="auto" w:sz="4" w:space="0"/>
              <w:bottom w:val="single" w:color="auto" w:sz="4" w:space="0"/>
              <w:right w:val="single" w:color="auto" w:sz="4" w:space="0"/>
            </w:tcBorders>
            <w:vAlign w:val="top"/>
          </w:tcPr>
          <w:p>
            <w:pPr>
              <w:spacing w:before="90" w:line="195" w:lineRule="auto"/>
              <w:jc w:val="center"/>
              <w:rPr>
                <w:rFonts w:hint="default" w:ascii="Times New Roman" w:hAnsi="Times New Roman" w:eastAsia="方正仿宋_GBK" w:cs="Times New Roman"/>
                <w:color w:val="000000" w:themeColor="text1"/>
                <w:spacing w:val="-10"/>
                <w:sz w:val="28"/>
                <w:szCs w:val="28"/>
                <w14:textFill>
                  <w14:solidFill>
                    <w14:schemeClr w14:val="tx1"/>
                  </w14:solidFill>
                </w14:textFill>
              </w:rPr>
            </w:pPr>
            <w:r>
              <w:rPr>
                <w:rFonts w:hint="eastAsia" w:ascii="Times New Roman" w:hAnsi="Times New Roman" w:eastAsia="方正仿宋_GBK" w:cs="Times New Roman"/>
                <w:color w:val="000000" w:themeColor="text1"/>
                <w:spacing w:val="-10"/>
                <w:sz w:val="28"/>
                <w:szCs w:val="28"/>
                <w:lang w:eastAsia="zh-CN"/>
                <w14:textFill>
                  <w14:solidFill>
                    <w14:schemeClr w14:val="tx1"/>
                  </w14:solidFill>
                </w14:textFill>
              </w:rPr>
              <w:t>市城管局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701" w:type="dxa"/>
            <w:vMerge w:val="continue"/>
            <w:tcBorders/>
            <w:vAlign w:val="top"/>
          </w:tcPr>
          <w:p>
            <w:pPr>
              <w:jc w:val="center"/>
              <w:rPr>
                <w:rFonts w:ascii="Times New Roman" w:hAnsi="Times New Roman"/>
                <w:color w:val="000000" w:themeColor="text1"/>
                <w:sz w:val="21"/>
                <w14:textFill>
                  <w14:solidFill>
                    <w14:schemeClr w14:val="tx1"/>
                  </w14:solidFill>
                </w14:textFill>
              </w:rPr>
            </w:pPr>
          </w:p>
        </w:tc>
        <w:tc>
          <w:tcPr>
            <w:tcW w:w="1004" w:type="dxa"/>
            <w:vAlign w:val="top"/>
          </w:tcPr>
          <w:p>
            <w:pPr>
              <w:spacing w:before="90" w:line="195" w:lineRule="auto"/>
              <w:jc w:val="center"/>
              <w:rPr>
                <w:rFonts w:hint="default" w:ascii="Times New Roman" w:hAnsi="Times New Roman" w:eastAsia="方正仿宋_GBK" w:cs="Times New Roman"/>
                <w:color w:val="000000" w:themeColor="text1"/>
                <w:spacing w:val="-10"/>
                <w:sz w:val="28"/>
                <w:szCs w:val="28"/>
                <w14:textFill>
                  <w14:solidFill>
                    <w14:schemeClr w14:val="tx1"/>
                  </w14:solidFill>
                </w14:textFill>
              </w:rPr>
            </w:pPr>
          </w:p>
          <w:p>
            <w:pPr>
              <w:spacing w:before="90" w:line="195" w:lineRule="auto"/>
              <w:jc w:val="center"/>
              <w:rPr>
                <w:rFonts w:hint="default" w:ascii="Times New Roman" w:hAnsi="Times New Roman" w:eastAsia="方正仿宋_GBK" w:cs="Times New Roman"/>
                <w:color w:val="000000" w:themeColor="text1"/>
                <w:spacing w:val="-10"/>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41</w:t>
            </w:r>
          </w:p>
        </w:tc>
        <w:tc>
          <w:tcPr>
            <w:tcW w:w="5386" w:type="dxa"/>
            <w:vAlign w:val="top"/>
          </w:tcPr>
          <w:p>
            <w:pPr>
              <w:spacing w:before="90" w:line="195" w:lineRule="auto"/>
              <w:jc w:val="both"/>
              <w:rPr>
                <w:rFonts w:hint="default" w:ascii="Times New Roman" w:hAnsi="Times New Roman" w:eastAsia="方正仿宋_GBK" w:cs="Times New Roman"/>
                <w:color w:val="000000" w:themeColor="text1"/>
                <w:spacing w:val="-10"/>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主次干道、车站、医疗机构、旅游景点、集贸市场、商场等公共场所的公厕设施不低于二类标准。</w:t>
            </w:r>
          </w:p>
        </w:tc>
        <w:tc>
          <w:tcPr>
            <w:tcW w:w="3060" w:type="dxa"/>
            <w:vAlign w:val="top"/>
          </w:tcPr>
          <w:p>
            <w:pPr>
              <w:spacing w:before="90" w:line="195" w:lineRule="auto"/>
              <w:jc w:val="center"/>
              <w:rPr>
                <w:rFonts w:hint="default" w:ascii="Times New Roman" w:hAnsi="Times New Roman" w:eastAsia="方正仿宋_GBK" w:cs="Times New Roman"/>
                <w:color w:val="000000" w:themeColor="text1"/>
                <w:spacing w:val="-10"/>
                <w:sz w:val="28"/>
                <w:szCs w:val="28"/>
                <w14:textFill>
                  <w14:solidFill>
                    <w14:schemeClr w14:val="tx1"/>
                  </w14:solidFill>
                </w14:textFill>
              </w:rPr>
            </w:pPr>
          </w:p>
        </w:tc>
        <w:tc>
          <w:tcPr>
            <w:tcW w:w="1305" w:type="dxa"/>
            <w:tcBorders>
              <w:right w:val="single" w:color="auto" w:sz="4" w:space="0"/>
            </w:tcBorders>
            <w:vAlign w:val="top"/>
          </w:tcPr>
          <w:p>
            <w:pPr>
              <w:spacing w:before="90" w:line="195" w:lineRule="auto"/>
              <w:jc w:val="center"/>
              <w:rPr>
                <w:rFonts w:hint="eastAsia" w:ascii="Times New Roman" w:hAnsi="Times New Roman" w:eastAsia="方正仿宋_GBK" w:cs="Times New Roman"/>
                <w:color w:val="000000" w:themeColor="text1"/>
                <w:spacing w:val="-10"/>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持续推进</w:t>
            </w:r>
          </w:p>
        </w:tc>
        <w:tc>
          <w:tcPr>
            <w:tcW w:w="3609" w:type="dxa"/>
            <w:tcBorders>
              <w:top w:val="single" w:color="auto" w:sz="4" w:space="0"/>
              <w:left w:val="single" w:color="auto" w:sz="4" w:space="0"/>
              <w:bottom w:val="single" w:color="auto" w:sz="4" w:space="0"/>
              <w:right w:val="single" w:color="auto" w:sz="4" w:space="0"/>
            </w:tcBorders>
            <w:vAlign w:val="top"/>
          </w:tcPr>
          <w:p>
            <w:pPr>
              <w:spacing w:before="90" w:line="195" w:lineRule="auto"/>
              <w:jc w:val="center"/>
              <w:rPr>
                <w:rFonts w:hint="default" w:ascii="Times New Roman" w:hAnsi="Times New Roman" w:eastAsia="方正仿宋_GBK" w:cs="Times New Roman"/>
                <w:color w:val="000000" w:themeColor="text1"/>
                <w:spacing w:val="-10"/>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市</w:t>
            </w:r>
            <w:r>
              <w:rPr>
                <w:rFonts w:hint="eastAsia" w:ascii="Times New Roman" w:hAnsi="Times New Roman" w:eastAsia="方正仿宋_GBK" w:cs="Times New Roman"/>
                <w:color w:val="000000" w:themeColor="text1"/>
                <w:spacing w:val="-10"/>
                <w:sz w:val="28"/>
                <w:szCs w:val="28"/>
                <w:lang w:eastAsia="zh-CN"/>
                <w14:textFill>
                  <w14:solidFill>
                    <w14:schemeClr w14:val="tx1"/>
                  </w14:solidFill>
                </w14:textFill>
              </w:rPr>
              <w:t>城管</w:t>
            </w:r>
            <w:r>
              <w:rPr>
                <w:rFonts w:hint="default" w:ascii="Times New Roman" w:hAnsi="Times New Roman" w:eastAsia="方正仿宋_GBK" w:cs="Times New Roman"/>
                <w:color w:val="000000" w:themeColor="text1"/>
                <w:spacing w:val="-10"/>
                <w:sz w:val="28"/>
                <w:szCs w:val="28"/>
                <w14:textFill>
                  <w14:solidFill>
                    <w14:schemeClr w14:val="tx1"/>
                  </w14:solidFill>
                </w14:textFill>
              </w:rPr>
              <w:t>局、市交通局、市</w:t>
            </w:r>
            <w:r>
              <w:rPr>
                <w:rFonts w:hint="eastAsia" w:ascii="Times New Roman" w:hAnsi="Times New Roman" w:eastAsia="方正仿宋_GBK" w:cs="Times New Roman"/>
                <w:color w:val="000000" w:themeColor="text1"/>
                <w:spacing w:val="-10"/>
                <w:sz w:val="28"/>
                <w:szCs w:val="28"/>
                <w:lang w:eastAsia="zh-CN"/>
                <w14:textFill>
                  <w14:solidFill>
                    <w14:schemeClr w14:val="tx1"/>
                  </w14:solidFill>
                </w14:textFill>
              </w:rPr>
              <w:t>卫健</w:t>
            </w:r>
            <w:r>
              <w:rPr>
                <w:rFonts w:hint="default" w:ascii="Times New Roman" w:hAnsi="Times New Roman" w:eastAsia="方正仿宋_GBK" w:cs="Times New Roman"/>
                <w:color w:val="000000" w:themeColor="text1"/>
                <w:spacing w:val="-10"/>
                <w:sz w:val="28"/>
                <w:szCs w:val="28"/>
                <w14:textFill>
                  <w14:solidFill>
                    <w14:schemeClr w14:val="tx1"/>
                  </w14:solidFill>
                </w14:textFill>
              </w:rPr>
              <w:t>委、市文旅局、市商务局、</w:t>
            </w:r>
            <w:r>
              <w:rPr>
                <w:rFonts w:hint="eastAsia" w:ascii="Times New Roman" w:hAnsi="Times New Roman" w:eastAsia="方正仿宋_GBK" w:cs="Times New Roman"/>
                <w:color w:val="000000" w:themeColor="text1"/>
                <w:spacing w:val="-10"/>
                <w:sz w:val="28"/>
                <w:szCs w:val="28"/>
                <w:lang w:eastAsia="zh-CN"/>
                <w14:textFill>
                  <w14:solidFill>
                    <w14:schemeClr w14:val="tx1"/>
                  </w14:solidFill>
                </w14:textFill>
              </w:rPr>
              <w:t>六安火车站</w:t>
            </w:r>
          </w:p>
        </w:tc>
      </w:tr>
    </w:tbl>
    <w:p>
      <w:pPr>
        <w:jc w:val="both"/>
        <w:rPr>
          <w:rFonts w:ascii="Times New Roman" w:hAnsi="Times New Roman"/>
          <w:color w:val="000000" w:themeColor="text1"/>
          <w14:textFill>
            <w14:solidFill>
              <w14:schemeClr w14:val="tx1"/>
            </w14:solidFill>
          </w14:textFill>
        </w:rPr>
        <w:sectPr>
          <w:footerReference r:id="rId4" w:type="default"/>
          <w:pgSz w:w="16838" w:h="11906"/>
          <w:pgMar w:top="1011" w:right="628" w:bottom="1535" w:left="1139" w:header="0" w:footer="1261" w:gutter="0"/>
          <w:pgNumType w:fmt="decimal"/>
          <w:cols w:space="720" w:num="1"/>
        </w:sectPr>
      </w:pPr>
    </w:p>
    <w:p>
      <w:pPr>
        <w:spacing w:line="206" w:lineRule="exact"/>
        <w:jc w:val="center"/>
        <w:rPr>
          <w:rFonts w:ascii="Times New Roman" w:hAnsi="Times New Roman"/>
          <w:color w:val="000000" w:themeColor="text1"/>
          <w14:textFill>
            <w14:solidFill>
              <w14:schemeClr w14:val="tx1"/>
            </w14:solidFill>
          </w14:textFill>
        </w:rPr>
      </w:pPr>
    </w:p>
    <w:tbl>
      <w:tblPr>
        <w:tblStyle w:val="6"/>
        <w:tblW w:w="15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1"/>
        <w:gridCol w:w="974"/>
        <w:gridCol w:w="6886"/>
        <w:gridCol w:w="1740"/>
        <w:gridCol w:w="390"/>
        <w:gridCol w:w="1200"/>
        <w:gridCol w:w="345"/>
        <w:gridCol w:w="27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731" w:type="dxa"/>
            <w:tcBorders>
              <w:bottom w:val="single" w:color="auto" w:sz="4" w:space="0"/>
            </w:tcBorders>
            <w:vAlign w:val="top"/>
          </w:tcPr>
          <w:p>
            <w:pPr>
              <w:spacing w:before="111" w:line="230" w:lineRule="auto"/>
              <w:jc w:val="center"/>
              <w:rPr>
                <w:rFonts w:hint="eastAsia" w:ascii="方正黑体_GBK" w:hAnsi="方正黑体_GBK" w:eastAsia="方正黑体_GBK" w:cs="方正黑体_GBK"/>
                <w:color w:val="000000" w:themeColor="text1"/>
                <w:sz w:val="28"/>
                <w:szCs w:val="28"/>
                <w14:textFill>
                  <w14:solidFill>
                    <w14:schemeClr w14:val="tx1"/>
                  </w14:solidFill>
                </w14:textFill>
              </w:rPr>
            </w:pPr>
            <w:r>
              <w:rPr>
                <w:rFonts w:hint="eastAsia" w:ascii="方正黑体_GBK" w:hAnsi="方正黑体_GBK" w:eastAsia="方正黑体_GBK" w:cs="方正黑体_GBK"/>
                <w:color w:val="000000" w:themeColor="text1"/>
                <w:spacing w:val="-14"/>
                <w:sz w:val="28"/>
                <w:szCs w:val="28"/>
                <w14:textFill>
                  <w14:solidFill>
                    <w14:schemeClr w14:val="tx1"/>
                  </w14:solidFill>
                </w14:textFill>
              </w:rPr>
              <w:t>目</w:t>
            </w:r>
            <w:r>
              <w:rPr>
                <w:rFonts w:hint="eastAsia" w:ascii="方正黑体_GBK" w:hAnsi="方正黑体_GBK" w:eastAsia="方正黑体_GBK" w:cs="方正黑体_GBK"/>
                <w:color w:val="000000" w:themeColor="text1"/>
                <w:spacing w:val="-12"/>
                <w:sz w:val="28"/>
                <w:szCs w:val="28"/>
                <w14:textFill>
                  <w14:solidFill>
                    <w14:schemeClr w14:val="tx1"/>
                  </w14:solidFill>
                </w14:textFill>
              </w:rPr>
              <w:t>录</w:t>
            </w:r>
          </w:p>
        </w:tc>
        <w:tc>
          <w:tcPr>
            <w:tcW w:w="974" w:type="dxa"/>
            <w:vAlign w:val="top"/>
          </w:tcPr>
          <w:p>
            <w:pPr>
              <w:spacing w:before="111" w:line="231" w:lineRule="auto"/>
              <w:jc w:val="center"/>
              <w:rPr>
                <w:rFonts w:hint="eastAsia" w:ascii="方正黑体_GBK" w:hAnsi="方正黑体_GBK" w:eastAsia="方正黑体_GBK" w:cs="方正黑体_GBK"/>
                <w:color w:val="000000" w:themeColor="text1"/>
                <w:sz w:val="28"/>
                <w:szCs w:val="28"/>
                <w14:textFill>
                  <w14:solidFill>
                    <w14:schemeClr w14:val="tx1"/>
                  </w14:solidFill>
                </w14:textFill>
              </w:rPr>
            </w:pPr>
            <w:r>
              <w:rPr>
                <w:rFonts w:hint="eastAsia" w:ascii="方正黑体_GBK" w:hAnsi="方正黑体_GBK" w:eastAsia="方正黑体_GBK" w:cs="方正黑体_GBK"/>
                <w:color w:val="000000" w:themeColor="text1"/>
                <w:sz w:val="28"/>
                <w:szCs w:val="28"/>
                <w14:textFill>
                  <w14:solidFill>
                    <w14:schemeClr w14:val="tx1"/>
                  </w14:solidFill>
                </w14:textFill>
              </w:rPr>
              <w:t>序号</w:t>
            </w:r>
          </w:p>
        </w:tc>
        <w:tc>
          <w:tcPr>
            <w:tcW w:w="6886" w:type="dxa"/>
            <w:vAlign w:val="top"/>
          </w:tcPr>
          <w:p>
            <w:pPr>
              <w:spacing w:before="111" w:line="229" w:lineRule="auto"/>
              <w:jc w:val="center"/>
              <w:rPr>
                <w:rFonts w:hint="eastAsia" w:ascii="方正黑体_GBK" w:hAnsi="方正黑体_GBK" w:eastAsia="方正黑体_GBK" w:cs="方正黑体_GBK"/>
                <w:color w:val="000000" w:themeColor="text1"/>
                <w:sz w:val="28"/>
                <w:szCs w:val="28"/>
                <w14:textFill>
                  <w14:solidFill>
                    <w14:schemeClr w14:val="tx1"/>
                  </w14:solidFill>
                </w14:textFill>
              </w:rPr>
            </w:pPr>
            <w:r>
              <w:rPr>
                <w:rFonts w:hint="eastAsia" w:ascii="方正黑体_GBK" w:hAnsi="方正黑体_GBK" w:eastAsia="方正黑体_GBK" w:cs="方正黑体_GBK"/>
                <w:color w:val="000000" w:themeColor="text1"/>
                <w:spacing w:val="-4"/>
                <w:sz w:val="28"/>
                <w:szCs w:val="28"/>
                <w14:textFill>
                  <w14:solidFill>
                    <w14:schemeClr w14:val="tx1"/>
                  </w14:solidFill>
                </w14:textFill>
              </w:rPr>
              <w:t>主要任务</w:t>
            </w:r>
          </w:p>
        </w:tc>
        <w:tc>
          <w:tcPr>
            <w:tcW w:w="2130" w:type="dxa"/>
            <w:gridSpan w:val="2"/>
            <w:vAlign w:val="top"/>
          </w:tcPr>
          <w:p>
            <w:pPr>
              <w:spacing w:before="111" w:line="230" w:lineRule="auto"/>
              <w:jc w:val="center"/>
              <w:rPr>
                <w:rFonts w:hint="eastAsia" w:ascii="方正黑体_GBK" w:hAnsi="方正黑体_GBK" w:eastAsia="方正黑体_GBK" w:cs="方正黑体_GBK"/>
                <w:color w:val="000000" w:themeColor="text1"/>
                <w:sz w:val="28"/>
                <w:szCs w:val="28"/>
                <w14:textFill>
                  <w14:solidFill>
                    <w14:schemeClr w14:val="tx1"/>
                  </w14:solidFill>
                </w14:textFill>
              </w:rPr>
            </w:pPr>
            <w:r>
              <w:rPr>
                <w:rFonts w:hint="eastAsia" w:ascii="方正黑体_GBK" w:hAnsi="方正黑体_GBK" w:eastAsia="方正黑体_GBK" w:cs="方正黑体_GBK"/>
                <w:color w:val="000000" w:themeColor="text1"/>
                <w:spacing w:val="-3"/>
                <w:sz w:val="28"/>
                <w:szCs w:val="28"/>
                <w14:textFill>
                  <w14:solidFill>
                    <w14:schemeClr w14:val="tx1"/>
                  </w14:solidFill>
                </w14:textFill>
              </w:rPr>
              <w:t>评价指标</w:t>
            </w:r>
          </w:p>
        </w:tc>
        <w:tc>
          <w:tcPr>
            <w:tcW w:w="1545" w:type="dxa"/>
            <w:gridSpan w:val="2"/>
            <w:vAlign w:val="top"/>
          </w:tcPr>
          <w:p>
            <w:pPr>
              <w:spacing w:before="111" w:line="229" w:lineRule="auto"/>
              <w:jc w:val="center"/>
              <w:rPr>
                <w:rFonts w:hint="eastAsia" w:ascii="方正黑体_GBK" w:hAnsi="方正黑体_GBK" w:eastAsia="方正黑体_GBK" w:cs="方正黑体_GBK"/>
                <w:color w:val="000000" w:themeColor="text1"/>
                <w:sz w:val="28"/>
                <w:szCs w:val="28"/>
                <w14:textFill>
                  <w14:solidFill>
                    <w14:schemeClr w14:val="tx1"/>
                  </w14:solidFill>
                </w14:textFill>
              </w:rPr>
            </w:pPr>
            <w:r>
              <w:rPr>
                <w:rFonts w:hint="eastAsia" w:ascii="方正黑体_GBK" w:hAnsi="方正黑体_GBK" w:eastAsia="方正黑体_GBK" w:cs="方正黑体_GBK"/>
                <w:color w:val="000000" w:themeColor="text1"/>
                <w:spacing w:val="-4"/>
                <w:sz w:val="28"/>
                <w:szCs w:val="28"/>
                <w14:textFill>
                  <w14:solidFill>
                    <w14:schemeClr w14:val="tx1"/>
                  </w14:solidFill>
                </w14:textFill>
              </w:rPr>
              <w:t>完</w:t>
            </w:r>
            <w:r>
              <w:rPr>
                <w:rFonts w:hint="eastAsia" w:ascii="方正黑体_GBK" w:hAnsi="方正黑体_GBK" w:eastAsia="方正黑体_GBK" w:cs="方正黑体_GBK"/>
                <w:color w:val="000000" w:themeColor="text1"/>
                <w:spacing w:val="-3"/>
                <w:sz w:val="28"/>
                <w:szCs w:val="28"/>
                <w14:textFill>
                  <w14:solidFill>
                    <w14:schemeClr w14:val="tx1"/>
                  </w14:solidFill>
                </w14:textFill>
              </w:rPr>
              <w:t>成时限</w:t>
            </w:r>
          </w:p>
        </w:tc>
        <w:tc>
          <w:tcPr>
            <w:tcW w:w="2799" w:type="dxa"/>
            <w:vAlign w:val="top"/>
          </w:tcPr>
          <w:p>
            <w:pPr>
              <w:spacing w:before="111" w:line="229" w:lineRule="auto"/>
              <w:jc w:val="center"/>
              <w:rPr>
                <w:rFonts w:hint="eastAsia" w:ascii="方正黑体_GBK" w:hAnsi="方正黑体_GBK" w:eastAsia="方正黑体_GBK" w:cs="方正黑体_GBK"/>
                <w:color w:val="000000" w:themeColor="text1"/>
                <w:sz w:val="28"/>
                <w:szCs w:val="28"/>
                <w14:textFill>
                  <w14:solidFill>
                    <w14:schemeClr w14:val="tx1"/>
                  </w14:solidFill>
                </w14:textFill>
              </w:rPr>
            </w:pPr>
            <w:r>
              <w:rPr>
                <w:rFonts w:hint="eastAsia" w:ascii="方正黑体_GBK" w:hAnsi="方正黑体_GBK" w:eastAsia="方正黑体_GBK" w:cs="方正黑体_GBK"/>
                <w:color w:val="000000" w:themeColor="text1"/>
                <w:spacing w:val="-5"/>
                <w:sz w:val="28"/>
                <w:szCs w:val="28"/>
                <w14:textFill>
                  <w14:solidFill>
                    <w14:schemeClr w14:val="tx1"/>
                  </w14:solidFill>
                </w14:textFill>
              </w:rPr>
              <w:t>责</w:t>
            </w:r>
            <w:r>
              <w:rPr>
                <w:rFonts w:hint="eastAsia" w:ascii="方正黑体_GBK" w:hAnsi="方正黑体_GBK" w:eastAsia="方正黑体_GBK" w:cs="方正黑体_GBK"/>
                <w:color w:val="000000" w:themeColor="text1"/>
                <w:spacing w:val="-4"/>
                <w:sz w:val="28"/>
                <w:szCs w:val="28"/>
                <w14:textFill>
                  <w14:solidFill>
                    <w14:schemeClr w14:val="tx1"/>
                  </w14:solidFill>
                </w14:textFill>
              </w:rPr>
              <w:t>任单位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3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themeColor="text1"/>
                <w:sz w:val="21"/>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市容环境 卫生</w:t>
            </w:r>
          </w:p>
        </w:tc>
        <w:tc>
          <w:tcPr>
            <w:tcW w:w="974" w:type="dxa"/>
            <w:tcBorders>
              <w:left w:val="single" w:color="auto" w:sz="4" w:space="0"/>
            </w:tcBorders>
            <w:vAlign w:val="top"/>
          </w:tcPr>
          <w:p>
            <w:pPr>
              <w:spacing w:before="90" w:line="195" w:lineRule="auto"/>
              <w:jc w:val="center"/>
              <w:rPr>
                <w:rFonts w:hint="default" w:ascii="Times New Roman" w:hAnsi="Times New Roman" w:eastAsia="方正仿宋_GBK" w:cs="Times New Roman"/>
                <w:color w:val="000000" w:themeColor="text1"/>
                <w:spacing w:val="-10"/>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42</w:t>
            </w:r>
          </w:p>
        </w:tc>
        <w:tc>
          <w:tcPr>
            <w:tcW w:w="6886" w:type="dxa"/>
            <w:vAlign w:val="top"/>
          </w:tcPr>
          <w:p>
            <w:pPr>
              <w:spacing w:before="90" w:line="195" w:lineRule="auto"/>
              <w:jc w:val="both"/>
              <w:rPr>
                <w:rFonts w:hint="default" w:ascii="Times New Roman" w:hAnsi="Times New Roman" w:eastAsia="方正仿宋_GBK" w:cs="Times New Roman"/>
                <w:color w:val="000000" w:themeColor="text1"/>
                <w:spacing w:val="-10"/>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生活污水有效收集处理。</w:t>
            </w:r>
          </w:p>
        </w:tc>
        <w:tc>
          <w:tcPr>
            <w:tcW w:w="2130" w:type="dxa"/>
            <w:gridSpan w:val="2"/>
            <w:vAlign w:val="top"/>
          </w:tcPr>
          <w:p>
            <w:pPr>
              <w:spacing w:before="90" w:line="195" w:lineRule="auto"/>
              <w:jc w:val="center"/>
              <w:rPr>
                <w:rFonts w:hint="default" w:ascii="Times New Roman" w:hAnsi="Times New Roman" w:eastAsia="方正仿宋_GBK" w:cs="Times New Roman"/>
                <w:color w:val="000000" w:themeColor="text1"/>
                <w:spacing w:val="-10"/>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城市生活污水集中收集率 ≥75% 或持续提高</w:t>
            </w:r>
          </w:p>
        </w:tc>
        <w:tc>
          <w:tcPr>
            <w:tcW w:w="1545" w:type="dxa"/>
            <w:gridSpan w:val="2"/>
            <w:vAlign w:val="top"/>
          </w:tcPr>
          <w:p>
            <w:pPr>
              <w:spacing w:before="90" w:line="195" w:lineRule="auto"/>
              <w:jc w:val="center"/>
              <w:rPr>
                <w:rFonts w:hint="default" w:ascii="Times New Roman" w:hAnsi="Times New Roman" w:eastAsia="方正仿宋_GBK" w:cs="Times New Roman"/>
                <w:color w:val="000000" w:themeColor="text1"/>
                <w:spacing w:val="-10"/>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持续推进</w:t>
            </w:r>
          </w:p>
        </w:tc>
        <w:tc>
          <w:tcPr>
            <w:tcW w:w="2799" w:type="dxa"/>
            <w:vAlign w:val="top"/>
          </w:tcPr>
          <w:p>
            <w:pPr>
              <w:spacing w:before="90" w:line="195" w:lineRule="auto"/>
              <w:jc w:val="center"/>
              <w:rPr>
                <w:rFonts w:hint="default" w:ascii="Times New Roman" w:hAnsi="Times New Roman" w:eastAsia="方正仿宋_GBK" w:cs="Times New Roman"/>
                <w:color w:val="000000" w:themeColor="text1"/>
                <w:spacing w:val="-10"/>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市</w:t>
            </w:r>
            <w:r>
              <w:rPr>
                <w:rFonts w:hint="eastAsia" w:ascii="Times New Roman" w:hAnsi="Times New Roman" w:eastAsia="方正仿宋_GBK" w:cs="Times New Roman"/>
                <w:color w:val="000000" w:themeColor="text1"/>
                <w:spacing w:val="-10"/>
                <w:sz w:val="28"/>
                <w:szCs w:val="28"/>
                <w:lang w:eastAsia="zh-CN"/>
                <w14:textFill>
                  <w14:solidFill>
                    <w14:schemeClr w14:val="tx1"/>
                  </w14:solidFill>
                </w14:textFill>
              </w:rPr>
              <w:t>城管局、市</w:t>
            </w:r>
            <w:r>
              <w:rPr>
                <w:rFonts w:hint="default" w:ascii="Times New Roman" w:hAnsi="Times New Roman" w:eastAsia="方正仿宋_GBK" w:cs="Times New Roman"/>
                <w:color w:val="000000" w:themeColor="text1"/>
                <w:spacing w:val="-10"/>
                <w:sz w:val="28"/>
                <w:szCs w:val="28"/>
                <w14:textFill>
                  <w14:solidFill>
                    <w14:schemeClr w14:val="tx1"/>
                  </w14:solidFill>
                </w14:textFill>
              </w:rPr>
              <w:t>住建局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731" w:type="dxa"/>
            <w:vMerge w:val="continue"/>
            <w:tcBorders>
              <w:top w:val="single" w:color="auto" w:sz="4" w:space="0"/>
              <w:left w:val="single" w:color="auto" w:sz="4" w:space="0"/>
              <w:bottom w:val="single" w:color="auto" w:sz="4" w:space="0"/>
              <w:right w:val="single" w:color="auto" w:sz="4" w:space="0"/>
            </w:tcBorders>
            <w:vAlign w:val="top"/>
          </w:tcPr>
          <w:p>
            <w:pPr>
              <w:jc w:val="center"/>
              <w:rPr>
                <w:rFonts w:ascii="Times New Roman" w:hAnsi="Times New Roman"/>
                <w:color w:val="000000" w:themeColor="text1"/>
                <w:sz w:val="21"/>
                <w14:textFill>
                  <w14:solidFill>
                    <w14:schemeClr w14:val="tx1"/>
                  </w14:solidFill>
                </w14:textFill>
              </w:rPr>
            </w:pPr>
          </w:p>
        </w:tc>
        <w:tc>
          <w:tcPr>
            <w:tcW w:w="974" w:type="dxa"/>
            <w:tcBorders>
              <w:left w:val="single" w:color="auto" w:sz="4" w:space="0"/>
            </w:tcBorders>
            <w:vAlign w:val="top"/>
          </w:tcPr>
          <w:p>
            <w:pPr>
              <w:spacing w:before="90" w:line="195" w:lineRule="auto"/>
              <w:jc w:val="center"/>
              <w:rPr>
                <w:rFonts w:hint="default" w:ascii="Times New Roman" w:hAnsi="Times New Roman" w:eastAsia="方正仿宋_GBK" w:cs="Times New Roman"/>
                <w:color w:val="000000" w:themeColor="text1"/>
                <w:spacing w:val="-10"/>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43</w:t>
            </w:r>
          </w:p>
        </w:tc>
        <w:tc>
          <w:tcPr>
            <w:tcW w:w="6886" w:type="dxa"/>
            <w:vAlign w:val="top"/>
          </w:tcPr>
          <w:p>
            <w:pPr>
              <w:spacing w:before="90" w:line="195" w:lineRule="auto"/>
              <w:jc w:val="both"/>
              <w:rPr>
                <w:rFonts w:hint="default" w:ascii="Times New Roman" w:hAnsi="Times New Roman" w:eastAsia="方正仿宋_GBK" w:cs="Times New Roman"/>
                <w:color w:val="000000" w:themeColor="text1"/>
                <w:spacing w:val="-10"/>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建成区和城乡结合部农产品市场布局合理，建设管理符合规范要求，科学设置经营区域，实行生熟分开、干湿分离。</w:t>
            </w:r>
          </w:p>
        </w:tc>
        <w:tc>
          <w:tcPr>
            <w:tcW w:w="2130" w:type="dxa"/>
            <w:gridSpan w:val="2"/>
            <w:vMerge w:val="restart"/>
            <w:tcBorders>
              <w:bottom w:val="nil"/>
            </w:tcBorders>
            <w:vAlign w:val="center"/>
          </w:tcPr>
          <w:p>
            <w:pPr>
              <w:spacing w:before="90" w:line="195" w:lineRule="auto"/>
              <w:jc w:val="both"/>
              <w:rPr>
                <w:rFonts w:hint="default" w:ascii="Times New Roman" w:hAnsi="Times New Roman" w:eastAsia="方正仿宋_GBK" w:cs="Times New Roman"/>
                <w:color w:val="000000" w:themeColor="text1"/>
                <w:spacing w:val="-10"/>
                <w:sz w:val="28"/>
                <w:szCs w:val="28"/>
                <w14:textFill>
                  <w14:solidFill>
                    <w14:schemeClr w14:val="tx1"/>
                  </w14:solidFill>
                </w14:textFill>
              </w:rPr>
            </w:pPr>
          </w:p>
        </w:tc>
        <w:tc>
          <w:tcPr>
            <w:tcW w:w="1545" w:type="dxa"/>
            <w:gridSpan w:val="2"/>
            <w:vMerge w:val="restart"/>
            <w:tcBorders>
              <w:bottom w:val="nil"/>
            </w:tcBorders>
            <w:vAlign w:val="center"/>
          </w:tcPr>
          <w:p>
            <w:pPr>
              <w:spacing w:before="90" w:line="195" w:lineRule="auto"/>
              <w:jc w:val="both"/>
              <w:rPr>
                <w:rFonts w:hint="default" w:ascii="Times New Roman" w:hAnsi="Times New Roman" w:eastAsia="方正仿宋_GBK" w:cs="Times New Roman"/>
                <w:color w:val="000000" w:themeColor="text1"/>
                <w:spacing w:val="-10"/>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持续推进</w:t>
            </w:r>
          </w:p>
        </w:tc>
        <w:tc>
          <w:tcPr>
            <w:tcW w:w="2799" w:type="dxa"/>
            <w:vMerge w:val="restart"/>
            <w:tcBorders>
              <w:bottom w:val="nil"/>
            </w:tcBorders>
            <w:vAlign w:val="center"/>
          </w:tcPr>
          <w:p>
            <w:pPr>
              <w:spacing w:before="90" w:line="195" w:lineRule="auto"/>
              <w:jc w:val="both"/>
              <w:rPr>
                <w:rFonts w:hint="default" w:ascii="Times New Roman" w:hAnsi="Times New Roman" w:eastAsia="方正仿宋_GBK" w:cs="Times New Roman"/>
                <w:color w:val="000000" w:themeColor="text1"/>
                <w:spacing w:val="-10"/>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市商务局</w:t>
            </w:r>
            <w:r>
              <w:rPr>
                <w:rFonts w:hint="eastAsia" w:ascii="Times New Roman" w:hAnsi="Times New Roman" w:eastAsia="方正仿宋_GBK" w:cs="Times New Roman"/>
                <w:color w:val="000000" w:themeColor="text1"/>
                <w:spacing w:val="-10"/>
                <w:sz w:val="28"/>
                <w:szCs w:val="28"/>
                <w:lang w:eastAsia="zh-CN"/>
                <w14:textFill>
                  <w14:solidFill>
                    <w14:schemeClr w14:val="tx1"/>
                  </w14:solidFill>
                </w14:textFill>
              </w:rPr>
              <w:t>、</w:t>
            </w:r>
            <w:r>
              <w:rPr>
                <w:rFonts w:hint="eastAsia" w:ascii="Times New Roman" w:hAnsi="Times New Roman" w:eastAsia="方正仿宋_GBK" w:cs="Times New Roman"/>
                <w:color w:val="000000" w:themeColor="text1"/>
                <w:spacing w:val="-10"/>
                <w:sz w:val="28"/>
                <w:szCs w:val="28"/>
                <w:lang w:val="en-US" w:eastAsia="zh-CN"/>
                <w14:textFill>
                  <w14:solidFill>
                    <w14:schemeClr w14:val="tx1"/>
                  </w14:solidFill>
                </w14:textFill>
              </w:rPr>
              <w:t>市市场管理局、市卫健委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31" w:type="dxa"/>
            <w:vMerge w:val="continue"/>
            <w:tcBorders>
              <w:top w:val="single" w:color="auto" w:sz="4" w:space="0"/>
              <w:left w:val="single" w:color="auto" w:sz="4" w:space="0"/>
              <w:bottom w:val="single" w:color="auto" w:sz="4" w:space="0"/>
              <w:right w:val="single" w:color="auto" w:sz="4" w:space="0"/>
            </w:tcBorders>
            <w:vAlign w:val="top"/>
          </w:tcPr>
          <w:p>
            <w:pPr>
              <w:jc w:val="center"/>
              <w:rPr>
                <w:rFonts w:ascii="Times New Roman" w:hAnsi="Times New Roman"/>
                <w:color w:val="000000" w:themeColor="text1"/>
                <w:sz w:val="21"/>
                <w14:textFill>
                  <w14:solidFill>
                    <w14:schemeClr w14:val="tx1"/>
                  </w14:solidFill>
                </w14:textFill>
              </w:rPr>
            </w:pPr>
          </w:p>
        </w:tc>
        <w:tc>
          <w:tcPr>
            <w:tcW w:w="974" w:type="dxa"/>
            <w:tcBorders>
              <w:left w:val="single" w:color="auto" w:sz="4" w:space="0"/>
            </w:tcBorders>
            <w:vAlign w:val="top"/>
          </w:tcPr>
          <w:p>
            <w:pPr>
              <w:spacing w:before="90" w:line="195" w:lineRule="auto"/>
              <w:jc w:val="center"/>
              <w:rPr>
                <w:rFonts w:hint="default" w:ascii="Times New Roman" w:hAnsi="Times New Roman" w:eastAsia="方正仿宋_GBK" w:cs="Times New Roman"/>
                <w:color w:val="000000" w:themeColor="text1"/>
                <w:spacing w:val="-10"/>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44</w:t>
            </w:r>
          </w:p>
        </w:tc>
        <w:tc>
          <w:tcPr>
            <w:tcW w:w="6886" w:type="dxa"/>
            <w:vAlign w:val="top"/>
          </w:tcPr>
          <w:p>
            <w:pPr>
              <w:spacing w:before="90" w:line="195" w:lineRule="auto"/>
              <w:jc w:val="both"/>
              <w:rPr>
                <w:rFonts w:hint="default" w:ascii="Times New Roman" w:hAnsi="Times New Roman" w:eastAsia="方正仿宋_GBK" w:cs="Times New Roman"/>
                <w:color w:val="000000" w:themeColor="text1"/>
                <w:spacing w:val="-10"/>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兼营零售业务的农产品批发市场，应当做到批发与零售业务分区域或分时段经营。</w:t>
            </w:r>
          </w:p>
        </w:tc>
        <w:tc>
          <w:tcPr>
            <w:tcW w:w="2130" w:type="dxa"/>
            <w:gridSpan w:val="2"/>
            <w:vMerge w:val="continue"/>
            <w:tcBorders>
              <w:top w:val="nil"/>
              <w:bottom w:val="nil"/>
            </w:tcBorders>
            <w:vAlign w:val="top"/>
          </w:tcPr>
          <w:p>
            <w:pPr>
              <w:spacing w:before="90" w:line="195" w:lineRule="auto"/>
              <w:jc w:val="center"/>
              <w:rPr>
                <w:rFonts w:hint="default" w:ascii="Times New Roman" w:hAnsi="Times New Roman" w:eastAsia="方正仿宋_GBK" w:cs="Times New Roman"/>
                <w:color w:val="000000" w:themeColor="text1"/>
                <w:spacing w:val="-10"/>
                <w:sz w:val="28"/>
                <w:szCs w:val="28"/>
                <w14:textFill>
                  <w14:solidFill>
                    <w14:schemeClr w14:val="tx1"/>
                  </w14:solidFill>
                </w14:textFill>
              </w:rPr>
            </w:pPr>
          </w:p>
        </w:tc>
        <w:tc>
          <w:tcPr>
            <w:tcW w:w="1545" w:type="dxa"/>
            <w:gridSpan w:val="2"/>
            <w:vMerge w:val="continue"/>
            <w:tcBorders>
              <w:top w:val="nil"/>
              <w:bottom w:val="nil"/>
            </w:tcBorders>
            <w:vAlign w:val="top"/>
          </w:tcPr>
          <w:p>
            <w:pPr>
              <w:spacing w:before="90" w:line="195" w:lineRule="auto"/>
              <w:jc w:val="center"/>
              <w:rPr>
                <w:rFonts w:hint="default" w:ascii="Times New Roman" w:hAnsi="Times New Roman" w:eastAsia="方正仿宋_GBK" w:cs="Times New Roman"/>
                <w:color w:val="000000" w:themeColor="text1"/>
                <w:spacing w:val="-10"/>
                <w:sz w:val="28"/>
                <w:szCs w:val="28"/>
                <w14:textFill>
                  <w14:solidFill>
                    <w14:schemeClr w14:val="tx1"/>
                  </w14:solidFill>
                </w14:textFill>
              </w:rPr>
            </w:pPr>
          </w:p>
        </w:tc>
        <w:tc>
          <w:tcPr>
            <w:tcW w:w="2799" w:type="dxa"/>
            <w:vMerge w:val="continue"/>
            <w:tcBorders>
              <w:top w:val="nil"/>
              <w:bottom w:val="nil"/>
            </w:tcBorders>
            <w:vAlign w:val="top"/>
          </w:tcPr>
          <w:p>
            <w:pPr>
              <w:spacing w:before="90" w:line="195" w:lineRule="auto"/>
              <w:jc w:val="center"/>
              <w:rPr>
                <w:rFonts w:hint="default" w:ascii="Times New Roman" w:hAnsi="Times New Roman" w:eastAsia="方正仿宋_GBK" w:cs="Times New Roman"/>
                <w:color w:val="000000" w:themeColor="text1"/>
                <w:spacing w:val="-10"/>
                <w:sz w:val="28"/>
                <w:szCs w:val="28"/>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731" w:type="dxa"/>
            <w:vMerge w:val="continue"/>
            <w:tcBorders>
              <w:top w:val="single" w:color="auto" w:sz="4" w:space="0"/>
              <w:left w:val="single" w:color="auto" w:sz="4" w:space="0"/>
              <w:bottom w:val="single" w:color="auto" w:sz="4" w:space="0"/>
              <w:right w:val="single" w:color="auto" w:sz="4" w:space="0"/>
            </w:tcBorders>
            <w:vAlign w:val="top"/>
          </w:tcPr>
          <w:p>
            <w:pPr>
              <w:jc w:val="center"/>
              <w:rPr>
                <w:rFonts w:ascii="Times New Roman" w:hAnsi="Times New Roman"/>
                <w:color w:val="000000" w:themeColor="text1"/>
                <w:sz w:val="21"/>
                <w14:textFill>
                  <w14:solidFill>
                    <w14:schemeClr w14:val="tx1"/>
                  </w14:solidFill>
                </w14:textFill>
              </w:rPr>
            </w:pPr>
          </w:p>
        </w:tc>
        <w:tc>
          <w:tcPr>
            <w:tcW w:w="974" w:type="dxa"/>
            <w:tcBorders>
              <w:left w:val="single" w:color="auto" w:sz="4" w:space="0"/>
            </w:tcBorders>
            <w:vAlign w:val="top"/>
          </w:tcPr>
          <w:p>
            <w:pPr>
              <w:spacing w:before="90" w:line="195" w:lineRule="auto"/>
              <w:jc w:val="center"/>
              <w:rPr>
                <w:rFonts w:hint="default" w:ascii="Times New Roman" w:hAnsi="Times New Roman" w:eastAsia="方正仿宋_GBK" w:cs="Times New Roman"/>
                <w:color w:val="000000" w:themeColor="text1"/>
                <w:spacing w:val="-10"/>
                <w:sz w:val="28"/>
                <w:szCs w:val="28"/>
                <w14:textFill>
                  <w14:solidFill>
                    <w14:schemeClr w14:val="tx1"/>
                  </w14:solidFill>
                </w14:textFill>
              </w:rPr>
            </w:pPr>
          </w:p>
          <w:p>
            <w:pPr>
              <w:spacing w:before="90" w:line="195" w:lineRule="auto"/>
              <w:jc w:val="center"/>
              <w:rPr>
                <w:rFonts w:hint="default" w:ascii="Times New Roman" w:hAnsi="Times New Roman" w:eastAsia="方正仿宋_GBK" w:cs="Times New Roman"/>
                <w:color w:val="000000" w:themeColor="text1"/>
                <w:spacing w:val="-10"/>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45</w:t>
            </w:r>
          </w:p>
        </w:tc>
        <w:tc>
          <w:tcPr>
            <w:tcW w:w="6886" w:type="dxa"/>
            <w:vAlign w:val="top"/>
          </w:tcPr>
          <w:p>
            <w:pPr>
              <w:spacing w:before="90" w:line="195" w:lineRule="auto"/>
              <w:jc w:val="both"/>
              <w:rPr>
                <w:rFonts w:hint="default" w:ascii="Times New Roman" w:hAnsi="Times New Roman" w:eastAsia="方正仿宋_GBK" w:cs="Times New Roman"/>
                <w:color w:val="000000" w:themeColor="text1"/>
                <w:spacing w:val="-10"/>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农产品批发市场、零售市场设施设备应符合卫生防疫和食品安全要求，应配备卫生管理和保洁人员，落实定期休市和清洗消毒制度，环卫设施齐全、干净整洁。</w:t>
            </w:r>
          </w:p>
        </w:tc>
        <w:tc>
          <w:tcPr>
            <w:tcW w:w="2130" w:type="dxa"/>
            <w:gridSpan w:val="2"/>
            <w:vMerge w:val="continue"/>
            <w:tcBorders>
              <w:top w:val="nil"/>
              <w:bottom w:val="nil"/>
            </w:tcBorders>
            <w:vAlign w:val="top"/>
          </w:tcPr>
          <w:p>
            <w:pPr>
              <w:spacing w:before="90" w:line="195" w:lineRule="auto"/>
              <w:jc w:val="center"/>
              <w:rPr>
                <w:rFonts w:hint="default" w:ascii="Times New Roman" w:hAnsi="Times New Roman" w:eastAsia="方正仿宋_GBK" w:cs="Times New Roman"/>
                <w:color w:val="000000" w:themeColor="text1"/>
                <w:spacing w:val="-10"/>
                <w:sz w:val="28"/>
                <w:szCs w:val="28"/>
                <w14:textFill>
                  <w14:solidFill>
                    <w14:schemeClr w14:val="tx1"/>
                  </w14:solidFill>
                </w14:textFill>
              </w:rPr>
            </w:pPr>
          </w:p>
        </w:tc>
        <w:tc>
          <w:tcPr>
            <w:tcW w:w="1545" w:type="dxa"/>
            <w:gridSpan w:val="2"/>
            <w:vMerge w:val="continue"/>
            <w:tcBorders>
              <w:top w:val="nil"/>
              <w:bottom w:val="nil"/>
            </w:tcBorders>
            <w:vAlign w:val="top"/>
          </w:tcPr>
          <w:p>
            <w:pPr>
              <w:spacing w:before="90" w:line="195" w:lineRule="auto"/>
              <w:jc w:val="center"/>
              <w:rPr>
                <w:rFonts w:hint="default" w:ascii="Times New Roman" w:hAnsi="Times New Roman" w:eastAsia="方正仿宋_GBK" w:cs="Times New Roman"/>
                <w:color w:val="000000" w:themeColor="text1"/>
                <w:spacing w:val="-10"/>
                <w:sz w:val="28"/>
                <w:szCs w:val="28"/>
                <w14:textFill>
                  <w14:solidFill>
                    <w14:schemeClr w14:val="tx1"/>
                  </w14:solidFill>
                </w14:textFill>
              </w:rPr>
            </w:pPr>
          </w:p>
        </w:tc>
        <w:tc>
          <w:tcPr>
            <w:tcW w:w="2799" w:type="dxa"/>
            <w:vMerge w:val="continue"/>
            <w:tcBorders>
              <w:top w:val="nil"/>
            </w:tcBorders>
            <w:vAlign w:val="top"/>
          </w:tcPr>
          <w:p>
            <w:pPr>
              <w:spacing w:before="90" w:line="195" w:lineRule="auto"/>
              <w:jc w:val="center"/>
              <w:rPr>
                <w:rFonts w:hint="default" w:ascii="Times New Roman" w:hAnsi="Times New Roman" w:eastAsia="方正仿宋_GBK" w:cs="Times New Roman"/>
                <w:color w:val="000000" w:themeColor="text1"/>
                <w:spacing w:val="-10"/>
                <w:sz w:val="28"/>
                <w:szCs w:val="28"/>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31" w:type="dxa"/>
            <w:vMerge w:val="continue"/>
            <w:tcBorders>
              <w:top w:val="single" w:color="auto" w:sz="4" w:space="0"/>
              <w:left w:val="single" w:color="auto" w:sz="4" w:space="0"/>
              <w:bottom w:val="single" w:color="auto" w:sz="4" w:space="0"/>
              <w:right w:val="single" w:color="auto" w:sz="4" w:space="0"/>
            </w:tcBorders>
            <w:vAlign w:val="top"/>
          </w:tcPr>
          <w:p>
            <w:pPr>
              <w:jc w:val="center"/>
              <w:rPr>
                <w:rFonts w:ascii="Times New Roman" w:hAnsi="Times New Roman"/>
                <w:color w:val="000000" w:themeColor="text1"/>
                <w:sz w:val="21"/>
                <w14:textFill>
                  <w14:solidFill>
                    <w14:schemeClr w14:val="tx1"/>
                  </w14:solidFill>
                </w14:textFill>
              </w:rPr>
            </w:pPr>
          </w:p>
        </w:tc>
        <w:tc>
          <w:tcPr>
            <w:tcW w:w="974" w:type="dxa"/>
            <w:tcBorders>
              <w:left w:val="single" w:color="auto" w:sz="4" w:space="0"/>
            </w:tcBorders>
            <w:vAlign w:val="top"/>
          </w:tcPr>
          <w:p>
            <w:pPr>
              <w:spacing w:before="90" w:line="195" w:lineRule="auto"/>
              <w:jc w:val="center"/>
              <w:rPr>
                <w:rFonts w:hint="default" w:ascii="Times New Roman" w:hAnsi="Times New Roman" w:eastAsia="方正仿宋_GBK" w:cs="Times New Roman"/>
                <w:color w:val="000000" w:themeColor="text1"/>
                <w:spacing w:val="-10"/>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46</w:t>
            </w:r>
          </w:p>
        </w:tc>
        <w:tc>
          <w:tcPr>
            <w:tcW w:w="6886" w:type="dxa"/>
            <w:vAlign w:val="top"/>
          </w:tcPr>
          <w:p>
            <w:pPr>
              <w:spacing w:before="90" w:line="195" w:lineRule="auto"/>
              <w:jc w:val="both"/>
              <w:rPr>
                <w:rFonts w:hint="default" w:ascii="Times New Roman" w:hAnsi="Times New Roman" w:eastAsia="方正仿宋_GBK" w:cs="Times New Roman"/>
                <w:color w:val="000000" w:themeColor="text1"/>
                <w:spacing w:val="-10"/>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市场活禽销售区域应相对独立设置，实行隔离宰杀，对废弃物实施规范处理，逐步实现市场无活禽交易。</w:t>
            </w:r>
          </w:p>
        </w:tc>
        <w:tc>
          <w:tcPr>
            <w:tcW w:w="2130" w:type="dxa"/>
            <w:gridSpan w:val="2"/>
            <w:vMerge w:val="continue"/>
            <w:tcBorders>
              <w:top w:val="nil"/>
            </w:tcBorders>
            <w:vAlign w:val="top"/>
          </w:tcPr>
          <w:p>
            <w:pPr>
              <w:spacing w:before="90" w:line="195" w:lineRule="auto"/>
              <w:jc w:val="center"/>
              <w:rPr>
                <w:rFonts w:hint="default" w:ascii="Times New Roman" w:hAnsi="Times New Roman" w:eastAsia="方正仿宋_GBK" w:cs="Times New Roman"/>
                <w:color w:val="000000" w:themeColor="text1"/>
                <w:spacing w:val="-10"/>
                <w:sz w:val="28"/>
                <w:szCs w:val="28"/>
                <w14:textFill>
                  <w14:solidFill>
                    <w14:schemeClr w14:val="tx1"/>
                  </w14:solidFill>
                </w14:textFill>
              </w:rPr>
            </w:pPr>
          </w:p>
        </w:tc>
        <w:tc>
          <w:tcPr>
            <w:tcW w:w="1545" w:type="dxa"/>
            <w:gridSpan w:val="2"/>
            <w:vMerge w:val="continue"/>
            <w:tcBorders>
              <w:top w:val="nil"/>
            </w:tcBorders>
            <w:vAlign w:val="top"/>
          </w:tcPr>
          <w:p>
            <w:pPr>
              <w:spacing w:before="90" w:line="195" w:lineRule="auto"/>
              <w:jc w:val="center"/>
              <w:rPr>
                <w:rFonts w:hint="default" w:ascii="Times New Roman" w:hAnsi="Times New Roman" w:eastAsia="方正仿宋_GBK" w:cs="Times New Roman"/>
                <w:color w:val="000000" w:themeColor="text1"/>
                <w:spacing w:val="-10"/>
                <w:sz w:val="28"/>
                <w:szCs w:val="28"/>
                <w14:textFill>
                  <w14:solidFill>
                    <w14:schemeClr w14:val="tx1"/>
                  </w14:solidFill>
                </w14:textFill>
              </w:rPr>
            </w:pPr>
          </w:p>
        </w:tc>
        <w:tc>
          <w:tcPr>
            <w:tcW w:w="2799" w:type="dxa"/>
            <w:vAlign w:val="top"/>
          </w:tcPr>
          <w:p>
            <w:pPr>
              <w:spacing w:before="90" w:line="195" w:lineRule="auto"/>
              <w:jc w:val="center"/>
              <w:rPr>
                <w:rFonts w:hint="default" w:ascii="Times New Roman" w:hAnsi="Times New Roman" w:eastAsia="方正仿宋_GBK" w:cs="Times New Roman"/>
                <w:color w:val="000000" w:themeColor="text1"/>
                <w:spacing w:val="-10"/>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市</w:t>
            </w:r>
            <w:r>
              <w:rPr>
                <w:rFonts w:hint="eastAsia" w:ascii="Times New Roman" w:hAnsi="Times New Roman" w:eastAsia="方正仿宋_GBK" w:cs="Times New Roman"/>
                <w:color w:val="000000" w:themeColor="text1"/>
                <w:spacing w:val="-10"/>
                <w:sz w:val="28"/>
                <w:szCs w:val="28"/>
                <w:lang w:eastAsia="zh-CN"/>
                <w14:textFill>
                  <w14:solidFill>
                    <w14:schemeClr w14:val="tx1"/>
                  </w14:solidFill>
                </w14:textFill>
              </w:rPr>
              <w:t>商务局、</w:t>
            </w:r>
            <w:r>
              <w:rPr>
                <w:rFonts w:hint="eastAsia" w:ascii="Times New Roman" w:hAnsi="Times New Roman" w:eastAsia="方正仿宋_GBK" w:cs="Times New Roman"/>
                <w:color w:val="000000" w:themeColor="text1"/>
                <w:spacing w:val="-10"/>
                <w:sz w:val="28"/>
                <w:szCs w:val="28"/>
                <w:lang w:val="en-US" w:eastAsia="zh-CN"/>
                <w14:textFill>
                  <w14:solidFill>
                    <w14:schemeClr w14:val="tx1"/>
                  </w14:solidFill>
                </w14:textFill>
              </w:rPr>
              <w:t>市市场监管局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731" w:type="dxa"/>
            <w:vMerge w:val="continue"/>
            <w:tcBorders>
              <w:top w:val="single" w:color="auto" w:sz="4" w:space="0"/>
              <w:left w:val="single" w:color="auto" w:sz="4" w:space="0"/>
              <w:bottom w:val="single" w:color="auto" w:sz="4" w:space="0"/>
              <w:right w:val="single" w:color="auto" w:sz="4" w:space="0"/>
            </w:tcBorders>
            <w:vAlign w:val="top"/>
          </w:tcPr>
          <w:p>
            <w:pPr>
              <w:jc w:val="center"/>
              <w:rPr>
                <w:rFonts w:ascii="Times New Roman" w:hAnsi="Times New Roman"/>
                <w:color w:val="000000" w:themeColor="text1"/>
                <w:sz w:val="21"/>
                <w14:textFill>
                  <w14:solidFill>
                    <w14:schemeClr w14:val="tx1"/>
                  </w14:solidFill>
                </w14:textFill>
              </w:rPr>
            </w:pPr>
          </w:p>
        </w:tc>
        <w:tc>
          <w:tcPr>
            <w:tcW w:w="974" w:type="dxa"/>
            <w:tcBorders>
              <w:left w:val="single" w:color="auto" w:sz="4" w:space="0"/>
            </w:tcBorders>
            <w:vAlign w:val="top"/>
          </w:tcPr>
          <w:p>
            <w:pPr>
              <w:spacing w:before="90" w:line="195" w:lineRule="auto"/>
              <w:jc w:val="center"/>
              <w:rPr>
                <w:rFonts w:hint="default" w:ascii="Times New Roman" w:hAnsi="Times New Roman" w:eastAsia="方正仿宋_GBK" w:cs="Times New Roman"/>
                <w:color w:val="000000" w:themeColor="text1"/>
                <w:spacing w:val="-10"/>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47</w:t>
            </w:r>
          </w:p>
        </w:tc>
        <w:tc>
          <w:tcPr>
            <w:tcW w:w="6886" w:type="dxa"/>
            <w:vAlign w:val="top"/>
          </w:tcPr>
          <w:p>
            <w:pPr>
              <w:spacing w:before="90" w:line="195" w:lineRule="auto"/>
              <w:jc w:val="both"/>
              <w:rPr>
                <w:rFonts w:hint="default" w:ascii="Times New Roman" w:hAnsi="Times New Roman" w:eastAsia="方正仿宋_GBK" w:cs="Times New Roman"/>
                <w:color w:val="000000" w:themeColor="text1"/>
                <w:spacing w:val="-10"/>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建成区和城乡结合部农产品冷链物流设施要结合实际预留消杀防疫空间。</w:t>
            </w:r>
          </w:p>
        </w:tc>
        <w:tc>
          <w:tcPr>
            <w:tcW w:w="2130" w:type="dxa"/>
            <w:gridSpan w:val="2"/>
            <w:vAlign w:val="top"/>
          </w:tcPr>
          <w:p>
            <w:pPr>
              <w:spacing w:before="90" w:line="195" w:lineRule="auto"/>
              <w:jc w:val="center"/>
              <w:rPr>
                <w:rFonts w:hint="default" w:ascii="Times New Roman" w:hAnsi="Times New Roman" w:eastAsia="方正仿宋_GBK" w:cs="Times New Roman"/>
                <w:color w:val="000000" w:themeColor="text1"/>
                <w:spacing w:val="-10"/>
                <w:sz w:val="28"/>
                <w:szCs w:val="28"/>
                <w14:textFill>
                  <w14:solidFill>
                    <w14:schemeClr w14:val="tx1"/>
                  </w14:solidFill>
                </w14:textFill>
              </w:rPr>
            </w:pPr>
          </w:p>
        </w:tc>
        <w:tc>
          <w:tcPr>
            <w:tcW w:w="1545" w:type="dxa"/>
            <w:gridSpan w:val="2"/>
            <w:vAlign w:val="top"/>
          </w:tcPr>
          <w:p>
            <w:pPr>
              <w:spacing w:before="90" w:line="195" w:lineRule="auto"/>
              <w:jc w:val="center"/>
              <w:rPr>
                <w:rFonts w:hint="default" w:ascii="Times New Roman" w:hAnsi="Times New Roman" w:eastAsia="方正仿宋_GBK" w:cs="Times New Roman"/>
                <w:color w:val="000000" w:themeColor="text1"/>
                <w:spacing w:val="-10"/>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持续推进</w:t>
            </w:r>
          </w:p>
        </w:tc>
        <w:tc>
          <w:tcPr>
            <w:tcW w:w="2799" w:type="dxa"/>
            <w:vAlign w:val="top"/>
          </w:tcPr>
          <w:p>
            <w:pPr>
              <w:spacing w:before="90" w:line="195" w:lineRule="auto"/>
              <w:jc w:val="center"/>
              <w:rPr>
                <w:rFonts w:hint="default" w:ascii="Times New Roman" w:hAnsi="Times New Roman" w:eastAsia="方正仿宋_GBK" w:cs="Times New Roman"/>
                <w:color w:val="000000" w:themeColor="text1"/>
                <w:spacing w:val="-10"/>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pacing w:val="-10"/>
                <w:sz w:val="28"/>
                <w:szCs w:val="28"/>
                <w:lang w:val="en-US" w:eastAsia="zh-CN"/>
                <w14:textFill>
                  <w14:solidFill>
                    <w14:schemeClr w14:val="tx1"/>
                  </w14:solidFill>
                </w14:textFill>
              </w:rPr>
              <w:t>市发改委、市农业农村局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31" w:type="dxa"/>
            <w:vMerge w:val="continue"/>
            <w:tcBorders>
              <w:top w:val="single" w:color="auto" w:sz="4" w:space="0"/>
              <w:left w:val="single" w:color="auto" w:sz="4" w:space="0"/>
              <w:bottom w:val="single" w:color="auto" w:sz="4" w:space="0"/>
              <w:right w:val="single" w:color="auto" w:sz="4" w:space="0"/>
            </w:tcBorders>
            <w:vAlign w:val="top"/>
          </w:tcPr>
          <w:p>
            <w:pPr>
              <w:jc w:val="center"/>
              <w:rPr>
                <w:rFonts w:ascii="Times New Roman" w:hAnsi="Times New Roman"/>
                <w:color w:val="000000" w:themeColor="text1"/>
                <w:sz w:val="21"/>
                <w14:textFill>
                  <w14:solidFill>
                    <w14:schemeClr w14:val="tx1"/>
                  </w14:solidFill>
                </w14:textFill>
              </w:rPr>
            </w:pPr>
          </w:p>
        </w:tc>
        <w:tc>
          <w:tcPr>
            <w:tcW w:w="974" w:type="dxa"/>
            <w:tcBorders>
              <w:left w:val="single" w:color="auto" w:sz="4" w:space="0"/>
            </w:tcBorders>
            <w:vAlign w:val="top"/>
          </w:tcPr>
          <w:p>
            <w:pPr>
              <w:spacing w:before="90" w:line="195" w:lineRule="auto"/>
              <w:jc w:val="center"/>
              <w:rPr>
                <w:rFonts w:hint="default" w:ascii="Times New Roman" w:hAnsi="Times New Roman" w:eastAsia="方正仿宋_GBK" w:cs="Times New Roman"/>
                <w:color w:val="000000" w:themeColor="text1"/>
                <w:spacing w:val="-10"/>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48</w:t>
            </w:r>
          </w:p>
        </w:tc>
        <w:tc>
          <w:tcPr>
            <w:tcW w:w="6886" w:type="dxa"/>
            <w:vAlign w:val="top"/>
          </w:tcPr>
          <w:p>
            <w:pPr>
              <w:spacing w:before="90" w:line="195" w:lineRule="auto"/>
              <w:jc w:val="both"/>
              <w:rPr>
                <w:rFonts w:hint="default" w:ascii="Times New Roman" w:hAnsi="Times New Roman" w:eastAsia="方正仿宋_GBK" w:cs="Times New Roman"/>
                <w:color w:val="000000" w:themeColor="text1"/>
                <w:spacing w:val="-10"/>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建成区和城乡结合部临时便民市场采取有效管理措施，保障周边市容环境卫生、交通秩序和群众正常生活秩序。</w:t>
            </w:r>
          </w:p>
        </w:tc>
        <w:tc>
          <w:tcPr>
            <w:tcW w:w="2130" w:type="dxa"/>
            <w:gridSpan w:val="2"/>
            <w:vAlign w:val="top"/>
          </w:tcPr>
          <w:p>
            <w:pPr>
              <w:spacing w:before="90" w:line="195" w:lineRule="auto"/>
              <w:jc w:val="center"/>
              <w:rPr>
                <w:rFonts w:hint="default" w:ascii="Times New Roman" w:hAnsi="Times New Roman" w:eastAsia="方正仿宋_GBK" w:cs="Times New Roman"/>
                <w:color w:val="000000" w:themeColor="text1"/>
                <w:spacing w:val="-10"/>
                <w:sz w:val="28"/>
                <w:szCs w:val="28"/>
                <w14:textFill>
                  <w14:solidFill>
                    <w14:schemeClr w14:val="tx1"/>
                  </w14:solidFill>
                </w14:textFill>
              </w:rPr>
            </w:pPr>
          </w:p>
        </w:tc>
        <w:tc>
          <w:tcPr>
            <w:tcW w:w="1545" w:type="dxa"/>
            <w:gridSpan w:val="2"/>
            <w:vMerge w:val="restart"/>
            <w:tcBorders>
              <w:bottom w:val="nil"/>
            </w:tcBorders>
            <w:vAlign w:val="top"/>
          </w:tcPr>
          <w:p>
            <w:pPr>
              <w:spacing w:before="90" w:line="195" w:lineRule="auto"/>
              <w:jc w:val="center"/>
              <w:rPr>
                <w:rFonts w:hint="default" w:ascii="Times New Roman" w:hAnsi="Times New Roman" w:eastAsia="方正仿宋_GBK" w:cs="Times New Roman"/>
                <w:color w:val="000000" w:themeColor="text1"/>
                <w:spacing w:val="-10"/>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持续推进</w:t>
            </w:r>
          </w:p>
        </w:tc>
        <w:tc>
          <w:tcPr>
            <w:tcW w:w="2799" w:type="dxa"/>
            <w:vMerge w:val="restart"/>
            <w:tcBorders>
              <w:bottom w:val="nil"/>
            </w:tcBorders>
            <w:vAlign w:val="top"/>
          </w:tcPr>
          <w:p>
            <w:pPr>
              <w:spacing w:before="90" w:line="195" w:lineRule="auto"/>
              <w:jc w:val="center"/>
              <w:rPr>
                <w:rFonts w:hint="default" w:ascii="Times New Roman" w:hAnsi="Times New Roman" w:eastAsia="方正仿宋_GBK" w:cs="Times New Roman"/>
                <w:color w:val="000000" w:themeColor="text1"/>
                <w:spacing w:val="-10"/>
                <w:sz w:val="28"/>
                <w:szCs w:val="28"/>
                <w14:textFill>
                  <w14:solidFill>
                    <w14:schemeClr w14:val="tx1"/>
                  </w14:solidFill>
                </w14:textFill>
              </w:rPr>
            </w:pPr>
          </w:p>
          <w:p>
            <w:pPr>
              <w:spacing w:before="90" w:line="195" w:lineRule="auto"/>
              <w:jc w:val="center"/>
              <w:rPr>
                <w:rFonts w:hint="default" w:ascii="Times New Roman" w:hAnsi="Times New Roman" w:eastAsia="方正仿宋_GBK" w:cs="Times New Roman"/>
                <w:color w:val="000000" w:themeColor="text1"/>
                <w:spacing w:val="-10"/>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市</w:t>
            </w:r>
            <w:r>
              <w:rPr>
                <w:rFonts w:hint="eastAsia" w:ascii="Times New Roman" w:hAnsi="Times New Roman" w:eastAsia="方正仿宋_GBK" w:cs="Times New Roman"/>
                <w:color w:val="000000" w:themeColor="text1"/>
                <w:spacing w:val="-10"/>
                <w:sz w:val="28"/>
                <w:szCs w:val="28"/>
                <w:lang w:eastAsia="zh-CN"/>
                <w14:textFill>
                  <w14:solidFill>
                    <w14:schemeClr w14:val="tx1"/>
                  </w14:solidFill>
                </w14:textFill>
              </w:rPr>
              <w:t>城管局、市商务局、</w:t>
            </w:r>
            <w:r>
              <w:rPr>
                <w:rFonts w:hint="eastAsia" w:ascii="Times New Roman" w:hAnsi="Times New Roman" w:eastAsia="方正仿宋_GBK" w:cs="Times New Roman"/>
                <w:color w:val="000000" w:themeColor="text1"/>
                <w:spacing w:val="-10"/>
                <w:sz w:val="28"/>
                <w:szCs w:val="28"/>
                <w:lang w:val="en-US" w:eastAsia="zh-CN"/>
                <w14:textFill>
                  <w14:solidFill>
                    <w14:schemeClr w14:val="tx1"/>
                  </w14:solidFill>
                </w14:textFill>
              </w:rPr>
              <w:t>市公安局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731" w:type="dxa"/>
            <w:vMerge w:val="continue"/>
            <w:tcBorders>
              <w:top w:val="single" w:color="auto" w:sz="4" w:space="0"/>
              <w:left w:val="single" w:color="auto" w:sz="4" w:space="0"/>
              <w:bottom w:val="single" w:color="auto" w:sz="4" w:space="0"/>
              <w:right w:val="single" w:color="auto" w:sz="4" w:space="0"/>
            </w:tcBorders>
            <w:vAlign w:val="top"/>
          </w:tcPr>
          <w:p>
            <w:pPr>
              <w:jc w:val="center"/>
              <w:rPr>
                <w:rFonts w:ascii="Times New Roman" w:hAnsi="Times New Roman"/>
                <w:color w:val="000000" w:themeColor="text1"/>
                <w:sz w:val="21"/>
                <w14:textFill>
                  <w14:solidFill>
                    <w14:schemeClr w14:val="tx1"/>
                  </w14:solidFill>
                </w14:textFill>
              </w:rPr>
            </w:pPr>
          </w:p>
        </w:tc>
        <w:tc>
          <w:tcPr>
            <w:tcW w:w="974" w:type="dxa"/>
            <w:tcBorders>
              <w:left w:val="single" w:color="auto" w:sz="4" w:space="0"/>
            </w:tcBorders>
            <w:vAlign w:val="top"/>
          </w:tcPr>
          <w:p>
            <w:pPr>
              <w:spacing w:before="90" w:line="195" w:lineRule="auto"/>
              <w:jc w:val="center"/>
              <w:rPr>
                <w:rFonts w:hint="default" w:ascii="Times New Roman" w:hAnsi="Times New Roman" w:eastAsia="方正仿宋_GBK" w:cs="Times New Roman"/>
                <w:color w:val="000000" w:themeColor="text1"/>
                <w:spacing w:val="-10"/>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49</w:t>
            </w:r>
          </w:p>
        </w:tc>
        <w:tc>
          <w:tcPr>
            <w:tcW w:w="6886" w:type="dxa"/>
            <w:vAlign w:val="top"/>
          </w:tcPr>
          <w:p>
            <w:pPr>
              <w:spacing w:before="90" w:line="195" w:lineRule="auto"/>
              <w:jc w:val="both"/>
              <w:rPr>
                <w:rFonts w:hint="default" w:ascii="Times New Roman" w:hAnsi="Times New Roman" w:eastAsia="方正仿宋_GBK" w:cs="Times New Roman"/>
                <w:color w:val="000000" w:themeColor="text1"/>
                <w:spacing w:val="-10"/>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流动商贩管理规范。</w:t>
            </w:r>
          </w:p>
        </w:tc>
        <w:tc>
          <w:tcPr>
            <w:tcW w:w="2130" w:type="dxa"/>
            <w:gridSpan w:val="2"/>
            <w:vAlign w:val="top"/>
          </w:tcPr>
          <w:p>
            <w:pPr>
              <w:spacing w:before="90" w:line="195" w:lineRule="auto"/>
              <w:jc w:val="center"/>
              <w:rPr>
                <w:rFonts w:hint="default" w:ascii="Times New Roman" w:hAnsi="Times New Roman" w:eastAsia="方正仿宋_GBK" w:cs="Times New Roman"/>
                <w:color w:val="000000" w:themeColor="text1"/>
                <w:spacing w:val="-10"/>
                <w:sz w:val="28"/>
                <w:szCs w:val="28"/>
                <w14:textFill>
                  <w14:solidFill>
                    <w14:schemeClr w14:val="tx1"/>
                  </w14:solidFill>
                </w14:textFill>
              </w:rPr>
            </w:pPr>
          </w:p>
        </w:tc>
        <w:tc>
          <w:tcPr>
            <w:tcW w:w="1545" w:type="dxa"/>
            <w:gridSpan w:val="2"/>
            <w:vMerge w:val="continue"/>
            <w:tcBorders>
              <w:top w:val="nil"/>
            </w:tcBorders>
            <w:vAlign w:val="top"/>
          </w:tcPr>
          <w:p>
            <w:pPr>
              <w:spacing w:before="90" w:line="195" w:lineRule="auto"/>
              <w:jc w:val="center"/>
              <w:rPr>
                <w:rFonts w:hint="default" w:ascii="Times New Roman" w:hAnsi="Times New Roman" w:eastAsia="方正仿宋_GBK" w:cs="Times New Roman"/>
                <w:color w:val="000000" w:themeColor="text1"/>
                <w:spacing w:val="-10"/>
                <w:sz w:val="28"/>
                <w:szCs w:val="28"/>
                <w14:textFill>
                  <w14:solidFill>
                    <w14:schemeClr w14:val="tx1"/>
                  </w14:solidFill>
                </w14:textFill>
              </w:rPr>
            </w:pPr>
          </w:p>
        </w:tc>
        <w:tc>
          <w:tcPr>
            <w:tcW w:w="2799" w:type="dxa"/>
            <w:vMerge w:val="continue"/>
            <w:tcBorders>
              <w:top w:val="nil"/>
            </w:tcBorders>
            <w:vAlign w:val="top"/>
          </w:tcPr>
          <w:p>
            <w:pPr>
              <w:spacing w:before="90" w:line="195" w:lineRule="auto"/>
              <w:jc w:val="center"/>
              <w:rPr>
                <w:rFonts w:hint="default" w:ascii="Times New Roman" w:hAnsi="Times New Roman" w:eastAsia="方正仿宋_GBK" w:cs="Times New Roman"/>
                <w:color w:val="000000" w:themeColor="text1"/>
                <w:spacing w:val="-10"/>
                <w:sz w:val="28"/>
                <w:szCs w:val="28"/>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731" w:type="dxa"/>
            <w:vMerge w:val="continue"/>
            <w:tcBorders>
              <w:top w:val="single" w:color="auto" w:sz="4" w:space="0"/>
              <w:left w:val="single" w:color="auto" w:sz="4" w:space="0"/>
              <w:bottom w:val="single" w:color="auto" w:sz="4" w:space="0"/>
              <w:right w:val="single" w:color="auto" w:sz="4" w:space="0"/>
            </w:tcBorders>
            <w:vAlign w:val="top"/>
          </w:tcPr>
          <w:p>
            <w:pPr>
              <w:jc w:val="center"/>
              <w:rPr>
                <w:rFonts w:ascii="Times New Roman" w:hAnsi="Times New Roman"/>
                <w:color w:val="000000" w:themeColor="text1"/>
                <w:sz w:val="21"/>
                <w14:textFill>
                  <w14:solidFill>
                    <w14:schemeClr w14:val="tx1"/>
                  </w14:solidFill>
                </w14:textFill>
              </w:rPr>
            </w:pPr>
          </w:p>
        </w:tc>
        <w:tc>
          <w:tcPr>
            <w:tcW w:w="974" w:type="dxa"/>
            <w:tcBorders>
              <w:left w:val="single" w:color="auto" w:sz="4" w:space="0"/>
            </w:tcBorders>
            <w:vAlign w:val="top"/>
          </w:tcPr>
          <w:p>
            <w:pPr>
              <w:spacing w:before="90" w:line="195" w:lineRule="auto"/>
              <w:jc w:val="center"/>
              <w:rPr>
                <w:rFonts w:hint="default" w:ascii="Times New Roman" w:hAnsi="Times New Roman" w:eastAsia="方正仿宋_GBK" w:cs="Times New Roman"/>
                <w:color w:val="000000" w:themeColor="text1"/>
                <w:spacing w:val="-10"/>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50</w:t>
            </w:r>
          </w:p>
        </w:tc>
        <w:tc>
          <w:tcPr>
            <w:tcW w:w="6886" w:type="dxa"/>
            <w:vAlign w:val="top"/>
          </w:tcPr>
          <w:p>
            <w:pPr>
              <w:spacing w:before="90" w:line="195" w:lineRule="auto"/>
              <w:jc w:val="both"/>
              <w:rPr>
                <w:rFonts w:hint="default" w:ascii="Times New Roman" w:hAnsi="Times New Roman" w:eastAsia="方正仿宋_GBK" w:cs="Times New Roman"/>
                <w:color w:val="000000" w:themeColor="text1"/>
                <w:spacing w:val="-10"/>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建成区和城乡结合部农产品市场无使用厚度小于0.025 毫米的超薄塑料 购物袋现象。</w:t>
            </w:r>
          </w:p>
        </w:tc>
        <w:tc>
          <w:tcPr>
            <w:tcW w:w="2130" w:type="dxa"/>
            <w:gridSpan w:val="2"/>
            <w:vAlign w:val="top"/>
          </w:tcPr>
          <w:p>
            <w:pPr>
              <w:spacing w:before="90" w:line="195" w:lineRule="auto"/>
              <w:jc w:val="center"/>
              <w:rPr>
                <w:rFonts w:hint="default" w:ascii="Times New Roman" w:hAnsi="Times New Roman" w:eastAsia="方正仿宋_GBK" w:cs="Times New Roman"/>
                <w:color w:val="000000" w:themeColor="text1"/>
                <w:spacing w:val="-10"/>
                <w:sz w:val="28"/>
                <w:szCs w:val="28"/>
                <w14:textFill>
                  <w14:solidFill>
                    <w14:schemeClr w14:val="tx1"/>
                  </w14:solidFill>
                </w14:textFill>
              </w:rPr>
            </w:pPr>
          </w:p>
        </w:tc>
        <w:tc>
          <w:tcPr>
            <w:tcW w:w="1545" w:type="dxa"/>
            <w:gridSpan w:val="2"/>
            <w:vAlign w:val="top"/>
          </w:tcPr>
          <w:p>
            <w:pPr>
              <w:spacing w:before="90" w:line="195" w:lineRule="auto"/>
              <w:jc w:val="center"/>
              <w:rPr>
                <w:rFonts w:hint="default" w:ascii="Times New Roman" w:hAnsi="Times New Roman" w:eastAsia="方正仿宋_GBK" w:cs="Times New Roman"/>
                <w:color w:val="000000" w:themeColor="text1"/>
                <w:spacing w:val="-10"/>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持续推进</w:t>
            </w:r>
          </w:p>
        </w:tc>
        <w:tc>
          <w:tcPr>
            <w:tcW w:w="2799" w:type="dxa"/>
            <w:vAlign w:val="top"/>
          </w:tcPr>
          <w:p>
            <w:pPr>
              <w:spacing w:before="90" w:line="195" w:lineRule="auto"/>
              <w:jc w:val="center"/>
              <w:rPr>
                <w:rFonts w:hint="default" w:ascii="Times New Roman" w:hAnsi="Times New Roman" w:eastAsia="方正仿宋_GBK" w:cs="Times New Roman"/>
                <w:color w:val="000000" w:themeColor="text1"/>
                <w:spacing w:val="-10"/>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pacing w:val="-10"/>
                <w:sz w:val="28"/>
                <w:szCs w:val="28"/>
                <w:lang w:eastAsia="zh-CN"/>
                <w14:textFill>
                  <w14:solidFill>
                    <w14:schemeClr w14:val="tx1"/>
                  </w14:solidFill>
                </w14:textFill>
              </w:rPr>
              <w:t>市发改委、</w:t>
            </w:r>
            <w:r>
              <w:rPr>
                <w:rFonts w:hint="default" w:ascii="Times New Roman" w:hAnsi="Times New Roman" w:eastAsia="方正仿宋_GBK" w:cs="Times New Roman"/>
                <w:color w:val="000000" w:themeColor="text1"/>
                <w:spacing w:val="-10"/>
                <w:sz w:val="28"/>
                <w:szCs w:val="28"/>
                <w14:textFill>
                  <w14:solidFill>
                    <w14:schemeClr w14:val="tx1"/>
                  </w14:solidFill>
                </w14:textFill>
              </w:rPr>
              <w:t>市商务局</w:t>
            </w:r>
            <w:r>
              <w:rPr>
                <w:rFonts w:hint="eastAsia" w:ascii="Times New Roman" w:hAnsi="Times New Roman" w:eastAsia="方正仿宋_GBK" w:cs="Times New Roman"/>
                <w:color w:val="000000" w:themeColor="text1"/>
                <w:spacing w:val="-10"/>
                <w:sz w:val="28"/>
                <w:szCs w:val="28"/>
                <w:lang w:eastAsia="zh-CN"/>
                <w14:textFill>
                  <w14:solidFill>
                    <w14:schemeClr w14:val="tx1"/>
                  </w14:solidFill>
                </w14:textFill>
              </w:rPr>
              <w:t>、市生态环境局、市邮政管理局、</w:t>
            </w:r>
            <w:r>
              <w:rPr>
                <w:rFonts w:hint="eastAsia" w:ascii="Times New Roman" w:hAnsi="Times New Roman" w:eastAsia="方正仿宋_GBK" w:cs="Times New Roman"/>
                <w:color w:val="000000" w:themeColor="text1"/>
                <w:spacing w:val="-10"/>
                <w:sz w:val="28"/>
                <w:szCs w:val="28"/>
                <w:lang w:val="en-US" w:eastAsia="zh-CN"/>
                <w14:textFill>
                  <w14:solidFill>
                    <w14:schemeClr w14:val="tx1"/>
                  </w14:solidFill>
                </w14:textFill>
              </w:rPr>
              <w:t>市市场监管局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731" w:type="dxa"/>
            <w:vMerge w:val="continue"/>
            <w:tcBorders>
              <w:top w:val="single" w:color="auto" w:sz="4" w:space="0"/>
              <w:left w:val="single" w:color="auto" w:sz="4" w:space="0"/>
              <w:bottom w:val="single" w:color="auto" w:sz="4" w:space="0"/>
              <w:right w:val="single" w:color="auto" w:sz="4" w:space="0"/>
            </w:tcBorders>
            <w:vAlign w:val="top"/>
          </w:tcPr>
          <w:p>
            <w:pPr>
              <w:jc w:val="center"/>
              <w:rPr>
                <w:rFonts w:ascii="Times New Roman" w:hAnsi="Times New Roman"/>
                <w:color w:val="000000" w:themeColor="text1"/>
                <w:sz w:val="21"/>
                <w14:textFill>
                  <w14:solidFill>
                    <w14:schemeClr w14:val="tx1"/>
                  </w14:solidFill>
                </w14:textFill>
              </w:rPr>
            </w:pPr>
          </w:p>
        </w:tc>
        <w:tc>
          <w:tcPr>
            <w:tcW w:w="974" w:type="dxa"/>
            <w:tcBorders>
              <w:left w:val="single" w:color="auto" w:sz="4" w:space="0"/>
            </w:tcBorders>
            <w:vAlign w:val="top"/>
          </w:tcPr>
          <w:p>
            <w:pPr>
              <w:spacing w:before="90" w:line="195" w:lineRule="auto"/>
              <w:jc w:val="center"/>
              <w:rPr>
                <w:rFonts w:hint="default" w:ascii="Times New Roman" w:hAnsi="Times New Roman" w:eastAsia="方正仿宋_GBK" w:cs="Times New Roman"/>
                <w:color w:val="000000" w:themeColor="text1"/>
                <w:spacing w:val="-10"/>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51</w:t>
            </w:r>
          </w:p>
        </w:tc>
        <w:tc>
          <w:tcPr>
            <w:tcW w:w="6886" w:type="dxa"/>
            <w:vAlign w:val="top"/>
          </w:tcPr>
          <w:p>
            <w:pPr>
              <w:spacing w:before="90" w:line="195" w:lineRule="auto"/>
              <w:jc w:val="both"/>
              <w:rPr>
                <w:rFonts w:hint="default" w:ascii="Times New Roman" w:hAnsi="Times New Roman" w:eastAsia="方正仿宋_GBK" w:cs="Times New Roman"/>
                <w:color w:val="000000" w:themeColor="text1"/>
                <w:spacing w:val="-10"/>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建成区和城乡结合部饲养畜禽和野生动物需符合有关法律法规要求。</w:t>
            </w:r>
          </w:p>
        </w:tc>
        <w:tc>
          <w:tcPr>
            <w:tcW w:w="2130" w:type="dxa"/>
            <w:gridSpan w:val="2"/>
            <w:vAlign w:val="top"/>
          </w:tcPr>
          <w:p>
            <w:pPr>
              <w:spacing w:before="90" w:line="195" w:lineRule="auto"/>
              <w:jc w:val="both"/>
              <w:rPr>
                <w:rFonts w:hint="default" w:ascii="Times New Roman" w:hAnsi="Times New Roman" w:eastAsia="方正仿宋_GBK" w:cs="Times New Roman"/>
                <w:color w:val="000000" w:themeColor="text1"/>
                <w:spacing w:val="-10"/>
                <w:sz w:val="28"/>
                <w:szCs w:val="28"/>
                <w14:textFill>
                  <w14:solidFill>
                    <w14:schemeClr w14:val="tx1"/>
                  </w14:solidFill>
                </w14:textFill>
              </w:rPr>
            </w:pPr>
          </w:p>
        </w:tc>
        <w:tc>
          <w:tcPr>
            <w:tcW w:w="1545" w:type="dxa"/>
            <w:gridSpan w:val="2"/>
            <w:vAlign w:val="top"/>
          </w:tcPr>
          <w:p>
            <w:pPr>
              <w:spacing w:before="90" w:line="195" w:lineRule="auto"/>
              <w:jc w:val="both"/>
              <w:rPr>
                <w:rFonts w:hint="default" w:ascii="Times New Roman" w:hAnsi="Times New Roman" w:eastAsia="方正仿宋_GBK" w:cs="Times New Roman"/>
                <w:color w:val="000000" w:themeColor="text1"/>
                <w:spacing w:val="-10"/>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持续推进</w:t>
            </w:r>
          </w:p>
        </w:tc>
        <w:tc>
          <w:tcPr>
            <w:tcW w:w="2799" w:type="dxa"/>
            <w:vAlign w:val="top"/>
          </w:tcPr>
          <w:p>
            <w:pPr>
              <w:spacing w:before="90" w:line="195" w:lineRule="auto"/>
              <w:jc w:val="both"/>
              <w:rPr>
                <w:rFonts w:hint="default" w:ascii="Times New Roman" w:hAnsi="Times New Roman" w:eastAsia="方正仿宋_GBK" w:cs="Times New Roman"/>
                <w:color w:val="000000" w:themeColor="text1"/>
                <w:spacing w:val="-10"/>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市城管局、市农业农村局、市林业局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731"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color w:val="000000" w:themeColor="text1"/>
                <w:sz w:val="21"/>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市容环境 卫生</w:t>
            </w:r>
          </w:p>
        </w:tc>
        <w:tc>
          <w:tcPr>
            <w:tcW w:w="974" w:type="dxa"/>
            <w:tcBorders>
              <w:left w:val="single" w:color="auto" w:sz="4" w:space="0"/>
            </w:tcBorders>
            <w:vAlign w:val="top"/>
          </w:tcPr>
          <w:p>
            <w:pPr>
              <w:spacing w:before="90" w:line="195" w:lineRule="auto"/>
              <w:jc w:val="center"/>
              <w:rPr>
                <w:rFonts w:hint="default" w:ascii="Times New Roman" w:hAnsi="Times New Roman" w:eastAsia="方正仿宋_GBK" w:cs="Times New Roman"/>
                <w:color w:val="000000" w:themeColor="text1"/>
                <w:spacing w:val="-10"/>
                <w:kern w:val="2"/>
                <w:sz w:val="28"/>
                <w:szCs w:val="28"/>
                <w:lang w:val="en-US" w:eastAsia="zh-CN" w:bidi="ar-SA"/>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52</w:t>
            </w:r>
          </w:p>
        </w:tc>
        <w:tc>
          <w:tcPr>
            <w:tcW w:w="6886" w:type="dxa"/>
            <w:vAlign w:val="top"/>
          </w:tcPr>
          <w:p>
            <w:pPr>
              <w:spacing w:before="90" w:line="195" w:lineRule="auto"/>
              <w:jc w:val="both"/>
              <w:rPr>
                <w:rFonts w:hint="default" w:ascii="Times New Roman" w:hAnsi="Times New Roman" w:eastAsia="方正仿宋_GBK" w:cs="Times New Roman"/>
                <w:color w:val="000000" w:themeColor="text1"/>
                <w:spacing w:val="-10"/>
                <w:kern w:val="2"/>
                <w:sz w:val="28"/>
                <w:szCs w:val="28"/>
                <w:lang w:val="en-US" w:eastAsia="zh-CN" w:bidi="ar-SA"/>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建成区和城乡结合部居民文明规范饲养宠物。</w:t>
            </w:r>
          </w:p>
        </w:tc>
        <w:tc>
          <w:tcPr>
            <w:tcW w:w="1740" w:type="dxa"/>
            <w:vAlign w:val="top"/>
          </w:tcPr>
          <w:p>
            <w:pPr>
              <w:spacing w:before="90" w:line="195" w:lineRule="auto"/>
              <w:jc w:val="both"/>
              <w:rPr>
                <w:rFonts w:hint="default" w:ascii="Times New Roman" w:hAnsi="Times New Roman" w:eastAsia="方正仿宋_GBK" w:cs="Times New Roman"/>
                <w:color w:val="000000" w:themeColor="text1"/>
                <w:spacing w:val="-10"/>
                <w:kern w:val="2"/>
                <w:sz w:val="28"/>
                <w:szCs w:val="28"/>
                <w:lang w:val="en-US" w:eastAsia="zh-CN" w:bidi="ar-SA"/>
                <w14:textFill>
                  <w14:solidFill>
                    <w14:schemeClr w14:val="tx1"/>
                  </w14:solidFill>
                </w14:textFill>
              </w:rPr>
            </w:pPr>
          </w:p>
        </w:tc>
        <w:tc>
          <w:tcPr>
            <w:tcW w:w="1590" w:type="dxa"/>
            <w:gridSpan w:val="2"/>
            <w:vAlign w:val="top"/>
          </w:tcPr>
          <w:p>
            <w:pPr>
              <w:spacing w:before="90" w:line="195" w:lineRule="auto"/>
              <w:jc w:val="both"/>
              <w:rPr>
                <w:rFonts w:hint="default" w:ascii="Times New Roman" w:hAnsi="Times New Roman" w:eastAsia="方正仿宋_GBK" w:cs="Times New Roman"/>
                <w:color w:val="000000" w:themeColor="text1"/>
                <w:spacing w:val="-10"/>
                <w:kern w:val="2"/>
                <w:sz w:val="28"/>
                <w:szCs w:val="28"/>
                <w:lang w:val="en-US" w:eastAsia="zh-CN" w:bidi="ar-SA"/>
                <w14:textFill>
                  <w14:solidFill>
                    <w14:schemeClr w14:val="tx1"/>
                  </w14:solidFill>
                </w14:textFill>
              </w:rPr>
            </w:pPr>
            <w:r>
              <w:rPr>
                <w:rFonts w:hint="eastAsia" w:ascii="Times New Roman" w:hAnsi="Times New Roman" w:eastAsia="方正仿宋_GBK" w:cs="Times New Roman"/>
                <w:color w:val="000000" w:themeColor="text1"/>
                <w:spacing w:val="-10"/>
                <w:sz w:val="28"/>
                <w:szCs w:val="28"/>
                <w:lang w:val="en-US" w:eastAsia="zh-CN"/>
                <w14:textFill>
                  <w14:solidFill>
                    <w14:schemeClr w14:val="tx1"/>
                  </w14:solidFill>
                </w14:textFill>
              </w:rPr>
              <w:t xml:space="preserve">持续推进  </w:t>
            </w:r>
            <w:r>
              <w:rPr>
                <w:rFonts w:hint="default" w:ascii="Times New Roman" w:hAnsi="Times New Roman" w:eastAsia="方正仿宋_GBK" w:cs="Times New Roman"/>
                <w:color w:val="000000" w:themeColor="text1"/>
                <w:spacing w:val="-10"/>
                <w:sz w:val="28"/>
                <w:szCs w:val="28"/>
                <w:lang w:val="en-US" w:eastAsia="zh-CN"/>
                <w14:textFill>
                  <w14:solidFill>
                    <w14:schemeClr w14:val="tx1"/>
                  </w14:solidFill>
                </w14:textFill>
              </w:rPr>
              <w:t xml:space="preserve">  </w:t>
            </w:r>
          </w:p>
        </w:tc>
        <w:tc>
          <w:tcPr>
            <w:tcW w:w="3144" w:type="dxa"/>
            <w:gridSpan w:val="2"/>
            <w:vAlign w:val="top"/>
          </w:tcPr>
          <w:p>
            <w:pPr>
              <w:spacing w:before="90" w:line="195" w:lineRule="auto"/>
              <w:jc w:val="both"/>
              <w:rPr>
                <w:rFonts w:hint="eastAsia" w:ascii="Times New Roman" w:hAnsi="Times New Roman" w:eastAsia="方正仿宋_GBK" w:cs="Times New Roman"/>
                <w:color w:val="000000" w:themeColor="text1"/>
                <w:spacing w:val="-10"/>
                <w:kern w:val="2"/>
                <w:sz w:val="28"/>
                <w:szCs w:val="28"/>
                <w:lang w:val="en-US" w:eastAsia="zh-CN" w:bidi="ar-SA"/>
                <w14:textFill>
                  <w14:solidFill>
                    <w14:schemeClr w14:val="tx1"/>
                  </w14:solidFill>
                </w14:textFill>
              </w:rPr>
            </w:pPr>
            <w:r>
              <w:rPr>
                <w:rFonts w:hint="eastAsia" w:ascii="Times New Roman" w:hAnsi="Times New Roman" w:eastAsia="方正仿宋_GBK" w:cs="Times New Roman"/>
                <w:color w:val="000000" w:themeColor="text1"/>
                <w:spacing w:val="-10"/>
                <w:sz w:val="28"/>
                <w:szCs w:val="28"/>
                <w:lang w:eastAsia="zh-CN"/>
                <w14:textFill>
                  <w14:solidFill>
                    <w14:schemeClr w14:val="tx1"/>
                  </w14:solidFill>
                </w14:textFill>
              </w:rPr>
              <w:t>市公安局、市城管局、</w:t>
            </w:r>
            <w:r>
              <w:rPr>
                <w:rFonts w:hint="eastAsia" w:ascii="Times New Roman" w:hAnsi="Times New Roman" w:eastAsia="方正仿宋_GBK" w:cs="Times New Roman"/>
                <w:color w:val="000000" w:themeColor="text1"/>
                <w:spacing w:val="-10"/>
                <w:sz w:val="28"/>
                <w:szCs w:val="28"/>
                <w:lang w:val="en-US" w:eastAsia="zh-CN"/>
                <w14:textFill>
                  <w14:solidFill>
                    <w14:schemeClr w14:val="tx1"/>
                  </w14:solidFill>
                </w14:textFill>
              </w:rPr>
              <w:t>农业农村局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731" w:type="dxa"/>
            <w:vMerge w:val="continue"/>
            <w:tcBorders>
              <w:left w:val="single" w:color="auto" w:sz="4" w:space="0"/>
              <w:right w:val="single" w:color="auto" w:sz="4" w:space="0"/>
            </w:tcBorders>
            <w:vAlign w:val="top"/>
          </w:tcPr>
          <w:p>
            <w:pPr>
              <w:jc w:val="center"/>
              <w:rPr>
                <w:rFonts w:ascii="Times New Roman" w:hAnsi="Times New Roman"/>
                <w:color w:val="000000" w:themeColor="text1"/>
                <w:sz w:val="21"/>
                <w14:textFill>
                  <w14:solidFill>
                    <w14:schemeClr w14:val="tx1"/>
                  </w14:solidFill>
                </w14:textFill>
              </w:rPr>
            </w:pPr>
          </w:p>
        </w:tc>
        <w:tc>
          <w:tcPr>
            <w:tcW w:w="974" w:type="dxa"/>
            <w:vAlign w:val="top"/>
          </w:tcPr>
          <w:p>
            <w:pPr>
              <w:spacing w:before="90" w:line="195" w:lineRule="auto"/>
              <w:jc w:val="center"/>
              <w:rPr>
                <w:rFonts w:hint="default" w:ascii="Times New Roman" w:hAnsi="Times New Roman" w:eastAsia="方正仿宋_GBK" w:cs="Times New Roman"/>
                <w:color w:val="000000" w:themeColor="text1"/>
                <w:spacing w:val="-10"/>
                <w:kern w:val="2"/>
                <w:sz w:val="28"/>
                <w:szCs w:val="28"/>
                <w:lang w:val="en-US" w:eastAsia="zh-CN" w:bidi="ar-SA"/>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53</w:t>
            </w:r>
          </w:p>
        </w:tc>
        <w:tc>
          <w:tcPr>
            <w:tcW w:w="6886" w:type="dxa"/>
            <w:vAlign w:val="top"/>
          </w:tcPr>
          <w:p>
            <w:pPr>
              <w:spacing w:before="90" w:line="195" w:lineRule="auto"/>
              <w:jc w:val="both"/>
              <w:rPr>
                <w:rFonts w:hint="default" w:ascii="Times New Roman" w:hAnsi="Times New Roman" w:eastAsia="方正仿宋_GBK" w:cs="Times New Roman"/>
                <w:color w:val="000000" w:themeColor="text1"/>
                <w:spacing w:val="-10"/>
                <w:kern w:val="2"/>
                <w:sz w:val="28"/>
                <w:szCs w:val="28"/>
                <w:lang w:val="en-US" w:eastAsia="zh-CN" w:bidi="ar-SA"/>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建成区和城乡结合部畜禽粪污得到有效处置。</w:t>
            </w:r>
          </w:p>
        </w:tc>
        <w:tc>
          <w:tcPr>
            <w:tcW w:w="1740" w:type="dxa"/>
            <w:vAlign w:val="top"/>
          </w:tcPr>
          <w:p>
            <w:pPr>
              <w:spacing w:before="90" w:line="195" w:lineRule="auto"/>
              <w:jc w:val="both"/>
              <w:rPr>
                <w:rFonts w:hint="default" w:ascii="Times New Roman" w:hAnsi="Times New Roman" w:eastAsia="方正仿宋_GBK" w:cs="Times New Roman"/>
                <w:color w:val="000000" w:themeColor="text1"/>
                <w:spacing w:val="-10"/>
                <w:kern w:val="2"/>
                <w:sz w:val="28"/>
                <w:szCs w:val="28"/>
                <w:lang w:val="en-US" w:eastAsia="zh-CN" w:bidi="ar-SA"/>
                <w14:textFill>
                  <w14:solidFill>
                    <w14:schemeClr w14:val="tx1"/>
                  </w14:solidFill>
                </w14:textFill>
              </w:rPr>
            </w:pPr>
          </w:p>
        </w:tc>
        <w:tc>
          <w:tcPr>
            <w:tcW w:w="1590" w:type="dxa"/>
            <w:gridSpan w:val="2"/>
            <w:vAlign w:val="top"/>
          </w:tcPr>
          <w:p>
            <w:pPr>
              <w:spacing w:before="90" w:line="195" w:lineRule="auto"/>
              <w:jc w:val="both"/>
              <w:rPr>
                <w:rFonts w:hint="default" w:ascii="Times New Roman" w:hAnsi="Times New Roman" w:eastAsia="方正仿宋_GBK" w:cs="Times New Roman"/>
                <w:color w:val="000000" w:themeColor="text1"/>
                <w:spacing w:val="-10"/>
                <w:kern w:val="2"/>
                <w:sz w:val="28"/>
                <w:szCs w:val="28"/>
                <w:lang w:val="en-US" w:eastAsia="zh-CN" w:bidi="ar-SA"/>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持续推进</w:t>
            </w:r>
          </w:p>
        </w:tc>
        <w:tc>
          <w:tcPr>
            <w:tcW w:w="3144" w:type="dxa"/>
            <w:gridSpan w:val="2"/>
            <w:vAlign w:val="top"/>
          </w:tcPr>
          <w:p>
            <w:pPr>
              <w:spacing w:before="90" w:line="195" w:lineRule="auto"/>
              <w:jc w:val="both"/>
              <w:rPr>
                <w:rFonts w:hint="eastAsia" w:ascii="Times New Roman" w:hAnsi="Times New Roman" w:eastAsia="方正仿宋_GBK" w:cs="Times New Roman"/>
                <w:color w:val="000000" w:themeColor="text1"/>
                <w:spacing w:val="-10"/>
                <w:kern w:val="2"/>
                <w:sz w:val="28"/>
                <w:szCs w:val="28"/>
                <w:lang w:val="en-US" w:eastAsia="zh-CN" w:bidi="ar-SA"/>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市农业农村局、市生态环境局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731" w:type="dxa"/>
            <w:vMerge w:val="continue"/>
            <w:tcBorders>
              <w:left w:val="single" w:color="auto" w:sz="4" w:space="0"/>
              <w:right w:val="single" w:color="auto" w:sz="4" w:space="0"/>
            </w:tcBorders>
            <w:vAlign w:val="top"/>
          </w:tcPr>
          <w:p>
            <w:pPr>
              <w:jc w:val="center"/>
              <w:rPr>
                <w:rFonts w:ascii="Times New Roman" w:hAnsi="Times New Roman"/>
                <w:color w:val="000000" w:themeColor="text1"/>
                <w:sz w:val="21"/>
                <w14:textFill>
                  <w14:solidFill>
                    <w14:schemeClr w14:val="tx1"/>
                  </w14:solidFill>
                </w14:textFill>
              </w:rPr>
            </w:pPr>
          </w:p>
        </w:tc>
        <w:tc>
          <w:tcPr>
            <w:tcW w:w="974" w:type="dxa"/>
            <w:vAlign w:val="top"/>
          </w:tcPr>
          <w:p>
            <w:pPr>
              <w:spacing w:before="90" w:line="195" w:lineRule="auto"/>
              <w:jc w:val="center"/>
              <w:rPr>
                <w:rFonts w:hint="default" w:ascii="Times New Roman" w:hAnsi="Times New Roman" w:eastAsia="方正仿宋_GBK" w:cs="Times New Roman"/>
                <w:color w:val="000000" w:themeColor="text1"/>
                <w:spacing w:val="-10"/>
                <w:kern w:val="2"/>
                <w:sz w:val="28"/>
                <w:szCs w:val="28"/>
                <w:lang w:val="en-US" w:eastAsia="zh-CN" w:bidi="ar-SA"/>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54</w:t>
            </w:r>
          </w:p>
        </w:tc>
        <w:tc>
          <w:tcPr>
            <w:tcW w:w="6886" w:type="dxa"/>
            <w:vAlign w:val="top"/>
          </w:tcPr>
          <w:p>
            <w:pPr>
              <w:spacing w:before="90" w:line="195" w:lineRule="auto"/>
              <w:jc w:val="both"/>
              <w:rPr>
                <w:rFonts w:hint="default" w:ascii="Times New Roman" w:hAnsi="Times New Roman" w:eastAsia="方正仿宋_GBK" w:cs="Times New Roman"/>
                <w:color w:val="000000" w:themeColor="text1"/>
                <w:spacing w:val="-10"/>
                <w:kern w:val="2"/>
                <w:sz w:val="28"/>
                <w:szCs w:val="28"/>
                <w:lang w:val="en-US" w:eastAsia="zh-CN" w:bidi="ar-SA"/>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各类集贸市场、花鸟宠物市场及动物交易市场无非法交易和宰杀野生动物现象。</w:t>
            </w:r>
          </w:p>
        </w:tc>
        <w:tc>
          <w:tcPr>
            <w:tcW w:w="1740" w:type="dxa"/>
            <w:vAlign w:val="top"/>
          </w:tcPr>
          <w:p>
            <w:pPr>
              <w:spacing w:before="90" w:line="195" w:lineRule="auto"/>
              <w:jc w:val="both"/>
              <w:rPr>
                <w:rFonts w:hint="default" w:ascii="Times New Roman" w:hAnsi="Times New Roman" w:eastAsia="方正仿宋_GBK" w:cs="Times New Roman"/>
                <w:color w:val="000000" w:themeColor="text1"/>
                <w:spacing w:val="-10"/>
                <w:kern w:val="2"/>
                <w:sz w:val="28"/>
                <w:szCs w:val="28"/>
                <w:lang w:val="en-US" w:eastAsia="zh-CN" w:bidi="ar-SA"/>
                <w14:textFill>
                  <w14:solidFill>
                    <w14:schemeClr w14:val="tx1"/>
                  </w14:solidFill>
                </w14:textFill>
              </w:rPr>
            </w:pPr>
          </w:p>
        </w:tc>
        <w:tc>
          <w:tcPr>
            <w:tcW w:w="1590" w:type="dxa"/>
            <w:gridSpan w:val="2"/>
            <w:vAlign w:val="top"/>
          </w:tcPr>
          <w:p>
            <w:pPr>
              <w:spacing w:before="90" w:line="195" w:lineRule="auto"/>
              <w:jc w:val="both"/>
              <w:rPr>
                <w:rFonts w:hint="default" w:ascii="Times New Roman" w:hAnsi="Times New Roman" w:eastAsia="方正仿宋_GBK" w:cs="Times New Roman"/>
                <w:color w:val="000000" w:themeColor="text1"/>
                <w:spacing w:val="-10"/>
                <w:kern w:val="2"/>
                <w:sz w:val="28"/>
                <w:szCs w:val="28"/>
                <w:lang w:val="en-US" w:eastAsia="zh-CN" w:bidi="ar-SA"/>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持续推进</w:t>
            </w:r>
          </w:p>
        </w:tc>
        <w:tc>
          <w:tcPr>
            <w:tcW w:w="3144" w:type="dxa"/>
            <w:gridSpan w:val="2"/>
            <w:vAlign w:val="top"/>
          </w:tcPr>
          <w:p>
            <w:pPr>
              <w:spacing w:before="90" w:line="195" w:lineRule="auto"/>
              <w:jc w:val="both"/>
              <w:rPr>
                <w:rFonts w:hint="eastAsia" w:ascii="Times New Roman" w:hAnsi="Times New Roman" w:eastAsia="方正仿宋_GBK" w:cs="Times New Roman"/>
                <w:color w:val="000000" w:themeColor="text1"/>
                <w:spacing w:val="-10"/>
                <w:kern w:val="2"/>
                <w:sz w:val="28"/>
                <w:szCs w:val="28"/>
                <w:lang w:val="en-US" w:eastAsia="zh-CN" w:bidi="ar-SA"/>
                <w14:textFill>
                  <w14:solidFill>
                    <w14:schemeClr w14:val="tx1"/>
                  </w14:solidFill>
                </w14:textFill>
              </w:rPr>
            </w:pPr>
            <w:r>
              <w:rPr>
                <w:rFonts w:hint="eastAsia" w:ascii="Times New Roman" w:hAnsi="Times New Roman" w:eastAsia="方正仿宋_GBK" w:cs="Times New Roman"/>
                <w:color w:val="000000" w:themeColor="text1"/>
                <w:spacing w:val="-10"/>
                <w:sz w:val="28"/>
                <w:szCs w:val="28"/>
                <w:lang w:eastAsia="zh-CN"/>
                <w14:textFill>
                  <w14:solidFill>
                    <w14:schemeClr w14:val="tx1"/>
                  </w14:solidFill>
                </w14:textFill>
              </w:rPr>
              <w:t>市商务局、</w:t>
            </w:r>
            <w:r>
              <w:rPr>
                <w:rFonts w:hint="default" w:ascii="Times New Roman" w:hAnsi="Times New Roman" w:eastAsia="方正仿宋_GBK" w:cs="Times New Roman"/>
                <w:color w:val="000000" w:themeColor="text1"/>
                <w:spacing w:val="-10"/>
                <w:sz w:val="28"/>
                <w:szCs w:val="28"/>
                <w14:textFill>
                  <w14:solidFill>
                    <w14:schemeClr w14:val="tx1"/>
                  </w14:solidFill>
                </w14:textFill>
              </w:rPr>
              <w:t>市林业局</w:t>
            </w:r>
            <w:r>
              <w:rPr>
                <w:rFonts w:hint="eastAsia" w:ascii="Times New Roman" w:hAnsi="Times New Roman" w:eastAsia="方正仿宋_GBK" w:cs="Times New Roman"/>
                <w:color w:val="000000" w:themeColor="text1"/>
                <w:spacing w:val="-10"/>
                <w:sz w:val="28"/>
                <w:szCs w:val="28"/>
                <w:lang w:eastAsia="zh-CN"/>
                <w14:textFill>
                  <w14:solidFill>
                    <w14:schemeClr w14:val="tx1"/>
                  </w14:solidFill>
                </w14:textFill>
              </w:rPr>
              <w:t>、</w:t>
            </w:r>
            <w:r>
              <w:rPr>
                <w:rFonts w:hint="eastAsia" w:ascii="Times New Roman" w:hAnsi="Times New Roman" w:eastAsia="方正仿宋_GBK" w:cs="Times New Roman"/>
                <w:color w:val="000000" w:themeColor="text1"/>
                <w:spacing w:val="-10"/>
                <w:sz w:val="28"/>
                <w:szCs w:val="28"/>
                <w:lang w:val="en-US" w:eastAsia="zh-CN"/>
                <w14:textFill>
                  <w14:solidFill>
                    <w14:schemeClr w14:val="tx1"/>
                  </w14:solidFill>
                </w14:textFill>
              </w:rPr>
              <w:t>市市场监管局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731" w:type="dxa"/>
            <w:vMerge w:val="continue"/>
            <w:tcBorders>
              <w:left w:val="single" w:color="auto" w:sz="4" w:space="0"/>
              <w:right w:val="single" w:color="auto" w:sz="4" w:space="0"/>
            </w:tcBorders>
            <w:vAlign w:val="top"/>
          </w:tcPr>
          <w:p>
            <w:pPr>
              <w:jc w:val="center"/>
              <w:rPr>
                <w:rFonts w:ascii="Times New Roman" w:hAnsi="Times New Roman"/>
                <w:color w:val="000000" w:themeColor="text1"/>
                <w:sz w:val="21"/>
                <w14:textFill>
                  <w14:solidFill>
                    <w14:schemeClr w14:val="tx1"/>
                  </w14:solidFill>
                </w14:textFill>
              </w:rPr>
            </w:pPr>
          </w:p>
        </w:tc>
        <w:tc>
          <w:tcPr>
            <w:tcW w:w="974" w:type="dxa"/>
            <w:vAlign w:val="top"/>
          </w:tcPr>
          <w:p>
            <w:pPr>
              <w:spacing w:before="90" w:line="195" w:lineRule="auto"/>
              <w:jc w:val="center"/>
              <w:rPr>
                <w:rFonts w:hint="default" w:ascii="Times New Roman" w:hAnsi="Times New Roman" w:eastAsia="方正仿宋_GBK" w:cs="Times New Roman"/>
                <w:color w:val="000000" w:themeColor="text1"/>
                <w:spacing w:val="-10"/>
                <w:sz w:val="28"/>
                <w:szCs w:val="28"/>
                <w14:textFill>
                  <w14:solidFill>
                    <w14:schemeClr w14:val="tx1"/>
                  </w14:solidFill>
                </w14:textFill>
              </w:rPr>
            </w:pPr>
          </w:p>
          <w:p>
            <w:pPr>
              <w:spacing w:before="90" w:line="195" w:lineRule="auto"/>
              <w:jc w:val="center"/>
              <w:rPr>
                <w:rFonts w:hint="default" w:ascii="Times New Roman" w:hAnsi="Times New Roman" w:eastAsia="方正仿宋_GBK" w:cs="Times New Roman"/>
                <w:color w:val="000000" w:themeColor="text1"/>
                <w:spacing w:val="-10"/>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55</w:t>
            </w:r>
          </w:p>
        </w:tc>
        <w:tc>
          <w:tcPr>
            <w:tcW w:w="6886" w:type="dxa"/>
            <w:vAlign w:val="top"/>
          </w:tcPr>
          <w:p>
            <w:pPr>
              <w:spacing w:before="90" w:line="195" w:lineRule="auto"/>
              <w:jc w:val="both"/>
              <w:rPr>
                <w:rFonts w:hint="default" w:ascii="Times New Roman" w:hAnsi="Times New Roman" w:eastAsia="方正仿宋_GBK" w:cs="Times New Roman"/>
                <w:color w:val="000000" w:themeColor="text1"/>
                <w:spacing w:val="-10"/>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建成区城乡结合部、社区和单位建有卫生管理组织和相关制度，卫生状况良好，环卫设施完善，推行垃圾分类，垃圾及时清运，公共厕所符合卫生要求。</w:t>
            </w:r>
          </w:p>
        </w:tc>
        <w:tc>
          <w:tcPr>
            <w:tcW w:w="1740" w:type="dxa"/>
            <w:vAlign w:val="top"/>
          </w:tcPr>
          <w:p>
            <w:pPr>
              <w:spacing w:before="90" w:line="195" w:lineRule="auto"/>
              <w:jc w:val="center"/>
              <w:rPr>
                <w:rFonts w:hint="default" w:ascii="Times New Roman" w:hAnsi="Times New Roman" w:eastAsia="方正仿宋_GBK" w:cs="Times New Roman"/>
                <w:color w:val="000000" w:themeColor="text1"/>
                <w:spacing w:val="-10"/>
                <w:sz w:val="28"/>
                <w:szCs w:val="28"/>
                <w14:textFill>
                  <w14:solidFill>
                    <w14:schemeClr w14:val="tx1"/>
                  </w14:solidFill>
                </w14:textFill>
              </w:rPr>
            </w:pPr>
          </w:p>
        </w:tc>
        <w:tc>
          <w:tcPr>
            <w:tcW w:w="1590" w:type="dxa"/>
            <w:gridSpan w:val="2"/>
            <w:vAlign w:val="top"/>
          </w:tcPr>
          <w:p>
            <w:pPr>
              <w:spacing w:before="90" w:line="195" w:lineRule="auto"/>
              <w:jc w:val="center"/>
              <w:rPr>
                <w:rFonts w:hint="default" w:ascii="Times New Roman" w:hAnsi="Times New Roman" w:eastAsia="方正仿宋_GBK" w:cs="Times New Roman"/>
                <w:color w:val="000000" w:themeColor="text1"/>
                <w:spacing w:val="-10"/>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持续推进</w:t>
            </w:r>
          </w:p>
        </w:tc>
        <w:tc>
          <w:tcPr>
            <w:tcW w:w="3144" w:type="dxa"/>
            <w:gridSpan w:val="2"/>
            <w:vAlign w:val="top"/>
          </w:tcPr>
          <w:p>
            <w:pPr>
              <w:spacing w:before="90" w:line="195" w:lineRule="auto"/>
              <w:jc w:val="center"/>
              <w:rPr>
                <w:rFonts w:hint="eastAsia" w:ascii="Times New Roman" w:hAnsi="Times New Roman" w:eastAsia="方正仿宋_GBK" w:cs="Times New Roman"/>
                <w:color w:val="000000" w:themeColor="text1"/>
                <w:spacing w:val="-10"/>
                <w:sz w:val="28"/>
                <w:szCs w:val="28"/>
                <w:lang w:eastAsia="zh-CN"/>
                <w14:textFill>
                  <w14:solidFill>
                    <w14:schemeClr w14:val="tx1"/>
                  </w14:solidFill>
                </w14:textFill>
              </w:rPr>
            </w:pPr>
            <w:r>
              <w:rPr>
                <w:rFonts w:hint="eastAsia" w:ascii="Times New Roman" w:hAnsi="Times New Roman" w:eastAsia="方正仿宋_GBK" w:cs="Times New Roman"/>
                <w:color w:val="000000" w:themeColor="text1"/>
                <w:spacing w:val="-10"/>
                <w:sz w:val="28"/>
                <w:szCs w:val="28"/>
                <w:lang w:eastAsia="zh-CN"/>
                <w14:textFill>
                  <w14:solidFill>
                    <w14:schemeClr w14:val="tx1"/>
                  </w14:solidFill>
                </w14:textFill>
              </w:rPr>
              <w:t>市城管局、</w:t>
            </w:r>
            <w:r>
              <w:rPr>
                <w:rFonts w:hint="default" w:ascii="Times New Roman" w:hAnsi="Times New Roman" w:eastAsia="方正仿宋_GBK" w:cs="Times New Roman"/>
                <w:color w:val="000000" w:themeColor="text1"/>
                <w:spacing w:val="-10"/>
                <w:sz w:val="28"/>
                <w:szCs w:val="28"/>
                <w14:textFill>
                  <w14:solidFill>
                    <w14:schemeClr w14:val="tx1"/>
                  </w14:solidFill>
                </w14:textFill>
              </w:rPr>
              <w:t>市直各单位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731" w:type="dxa"/>
            <w:vMerge w:val="continue"/>
            <w:tcBorders>
              <w:left w:val="single" w:color="auto" w:sz="4" w:space="0"/>
              <w:right w:val="single" w:color="auto" w:sz="4" w:space="0"/>
            </w:tcBorders>
            <w:vAlign w:val="top"/>
          </w:tcPr>
          <w:p>
            <w:pPr>
              <w:jc w:val="center"/>
              <w:rPr>
                <w:rFonts w:ascii="Times New Roman" w:hAnsi="Times New Roman"/>
                <w:color w:val="000000" w:themeColor="text1"/>
                <w:sz w:val="21"/>
                <w14:textFill>
                  <w14:solidFill>
                    <w14:schemeClr w14:val="tx1"/>
                  </w14:solidFill>
                </w14:textFill>
              </w:rPr>
            </w:pPr>
          </w:p>
        </w:tc>
        <w:tc>
          <w:tcPr>
            <w:tcW w:w="974" w:type="dxa"/>
            <w:vAlign w:val="top"/>
          </w:tcPr>
          <w:p>
            <w:pPr>
              <w:spacing w:before="90" w:line="195" w:lineRule="auto"/>
              <w:jc w:val="center"/>
              <w:rPr>
                <w:rFonts w:hint="default" w:ascii="Times New Roman" w:hAnsi="Times New Roman" w:eastAsia="方正仿宋_GBK" w:cs="Times New Roman"/>
                <w:color w:val="000000" w:themeColor="text1"/>
                <w:spacing w:val="-10"/>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56</w:t>
            </w:r>
          </w:p>
        </w:tc>
        <w:tc>
          <w:tcPr>
            <w:tcW w:w="6886" w:type="dxa"/>
            <w:vAlign w:val="top"/>
          </w:tcPr>
          <w:p>
            <w:pPr>
              <w:spacing w:before="90" w:line="195" w:lineRule="auto"/>
              <w:jc w:val="both"/>
              <w:rPr>
                <w:rFonts w:hint="default" w:ascii="Times New Roman" w:hAnsi="Times New Roman" w:eastAsia="方正仿宋_GBK" w:cs="Times New Roman"/>
                <w:color w:val="000000" w:themeColor="text1"/>
                <w:spacing w:val="-10"/>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社区和单位道路平坦，美化绿化，无乱搭乱建、乱堆乱摆、乱停乱放、乱贴乱画、乱扔乱倒现象。</w:t>
            </w:r>
          </w:p>
        </w:tc>
        <w:tc>
          <w:tcPr>
            <w:tcW w:w="1740" w:type="dxa"/>
            <w:vAlign w:val="top"/>
          </w:tcPr>
          <w:p>
            <w:pPr>
              <w:spacing w:before="90" w:line="195" w:lineRule="auto"/>
              <w:jc w:val="center"/>
              <w:rPr>
                <w:rFonts w:hint="default" w:ascii="Times New Roman" w:hAnsi="Times New Roman" w:eastAsia="方正仿宋_GBK" w:cs="Times New Roman"/>
                <w:color w:val="000000" w:themeColor="text1"/>
                <w:spacing w:val="-10"/>
                <w:sz w:val="28"/>
                <w:szCs w:val="28"/>
                <w:lang w:val="en-US" w:eastAsia="zh-CN"/>
                <w14:textFill>
                  <w14:solidFill>
                    <w14:schemeClr w14:val="tx1"/>
                  </w14:solidFill>
                </w14:textFill>
              </w:rPr>
            </w:pPr>
          </w:p>
        </w:tc>
        <w:tc>
          <w:tcPr>
            <w:tcW w:w="1590" w:type="dxa"/>
            <w:gridSpan w:val="2"/>
            <w:vAlign w:val="top"/>
          </w:tcPr>
          <w:p>
            <w:pPr>
              <w:spacing w:before="90" w:line="195" w:lineRule="auto"/>
              <w:jc w:val="center"/>
              <w:rPr>
                <w:rFonts w:hint="default" w:ascii="Times New Roman" w:hAnsi="Times New Roman" w:eastAsia="方正仿宋_GBK" w:cs="Times New Roman"/>
                <w:color w:val="000000" w:themeColor="text1"/>
                <w:spacing w:val="-10"/>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持续推进</w:t>
            </w:r>
          </w:p>
        </w:tc>
        <w:tc>
          <w:tcPr>
            <w:tcW w:w="3144" w:type="dxa"/>
            <w:gridSpan w:val="2"/>
            <w:vAlign w:val="top"/>
          </w:tcPr>
          <w:p>
            <w:pPr>
              <w:spacing w:before="90" w:line="195" w:lineRule="auto"/>
              <w:jc w:val="center"/>
              <w:rPr>
                <w:rFonts w:hint="eastAsia" w:ascii="Times New Roman" w:hAnsi="Times New Roman" w:eastAsia="方正仿宋_GBK" w:cs="Times New Roman"/>
                <w:color w:val="000000" w:themeColor="text1"/>
                <w:spacing w:val="-10"/>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市城管局</w:t>
            </w:r>
            <w:r>
              <w:rPr>
                <w:rFonts w:hint="eastAsia" w:ascii="Times New Roman" w:hAnsi="Times New Roman" w:eastAsia="方正仿宋_GBK" w:cs="Times New Roman"/>
                <w:color w:val="000000" w:themeColor="text1"/>
                <w:spacing w:val="-10"/>
                <w:sz w:val="28"/>
                <w:szCs w:val="28"/>
                <w:lang w:eastAsia="zh-CN"/>
                <w14:textFill>
                  <w14:solidFill>
                    <w14:schemeClr w14:val="tx1"/>
                  </w14:solidFill>
                </w14:textFill>
              </w:rPr>
              <w:t>、</w:t>
            </w:r>
            <w:r>
              <w:rPr>
                <w:rFonts w:hint="eastAsia" w:ascii="Times New Roman" w:hAnsi="Times New Roman" w:eastAsia="方正仿宋_GBK" w:cs="Times New Roman"/>
                <w:color w:val="000000" w:themeColor="text1"/>
                <w:spacing w:val="-10"/>
                <w:sz w:val="28"/>
                <w:szCs w:val="28"/>
                <w:lang w:val="en-US" w:eastAsia="zh-CN"/>
                <w14:textFill>
                  <w14:solidFill>
                    <w14:schemeClr w14:val="tx1"/>
                  </w14:solidFill>
                </w14:textFill>
              </w:rPr>
              <w:t>市直各单位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731" w:type="dxa"/>
            <w:vMerge w:val="continue"/>
            <w:tcBorders>
              <w:left w:val="single" w:color="auto" w:sz="4" w:space="0"/>
              <w:right w:val="single" w:color="auto" w:sz="4" w:space="0"/>
            </w:tcBorders>
            <w:vAlign w:val="top"/>
          </w:tcPr>
          <w:p>
            <w:pPr>
              <w:jc w:val="center"/>
              <w:rPr>
                <w:rFonts w:ascii="Times New Roman" w:hAnsi="Times New Roman"/>
                <w:color w:val="000000" w:themeColor="text1"/>
                <w:sz w:val="21"/>
                <w14:textFill>
                  <w14:solidFill>
                    <w14:schemeClr w14:val="tx1"/>
                  </w14:solidFill>
                </w14:textFill>
              </w:rPr>
            </w:pPr>
          </w:p>
        </w:tc>
        <w:tc>
          <w:tcPr>
            <w:tcW w:w="974" w:type="dxa"/>
            <w:vAlign w:val="top"/>
          </w:tcPr>
          <w:p>
            <w:pPr>
              <w:spacing w:before="90" w:line="195" w:lineRule="auto"/>
              <w:jc w:val="center"/>
              <w:rPr>
                <w:rFonts w:hint="default" w:ascii="Times New Roman" w:hAnsi="Times New Roman" w:eastAsia="方正仿宋_GBK" w:cs="Times New Roman"/>
                <w:color w:val="000000" w:themeColor="text1"/>
                <w:spacing w:val="-10"/>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57</w:t>
            </w:r>
          </w:p>
        </w:tc>
        <w:tc>
          <w:tcPr>
            <w:tcW w:w="6886" w:type="dxa"/>
            <w:vAlign w:val="top"/>
          </w:tcPr>
          <w:p>
            <w:pPr>
              <w:spacing w:before="90" w:line="195" w:lineRule="auto"/>
              <w:jc w:val="both"/>
              <w:rPr>
                <w:rFonts w:hint="default" w:ascii="Times New Roman" w:hAnsi="Times New Roman" w:eastAsia="方正仿宋_GBK" w:cs="Times New Roman"/>
                <w:color w:val="000000" w:themeColor="text1"/>
                <w:spacing w:val="-10"/>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建成区城乡结合部建有配套生活污水处理、排放设施。</w:t>
            </w:r>
          </w:p>
        </w:tc>
        <w:tc>
          <w:tcPr>
            <w:tcW w:w="1740" w:type="dxa"/>
            <w:vAlign w:val="top"/>
          </w:tcPr>
          <w:p>
            <w:pPr>
              <w:spacing w:before="90" w:line="195" w:lineRule="auto"/>
              <w:jc w:val="center"/>
              <w:rPr>
                <w:rFonts w:hint="default" w:ascii="Times New Roman" w:hAnsi="Times New Roman" w:eastAsia="方正仿宋_GBK" w:cs="Times New Roman"/>
                <w:color w:val="000000" w:themeColor="text1"/>
                <w:spacing w:val="-10"/>
                <w:sz w:val="28"/>
                <w:szCs w:val="28"/>
                <w:lang w:val="en-US" w:eastAsia="zh-CN"/>
                <w14:textFill>
                  <w14:solidFill>
                    <w14:schemeClr w14:val="tx1"/>
                  </w14:solidFill>
                </w14:textFill>
              </w:rPr>
            </w:pPr>
          </w:p>
        </w:tc>
        <w:tc>
          <w:tcPr>
            <w:tcW w:w="1590" w:type="dxa"/>
            <w:gridSpan w:val="2"/>
            <w:vAlign w:val="top"/>
          </w:tcPr>
          <w:p>
            <w:pPr>
              <w:spacing w:before="90" w:line="195" w:lineRule="auto"/>
              <w:jc w:val="center"/>
              <w:rPr>
                <w:rFonts w:hint="default" w:ascii="Times New Roman" w:hAnsi="Times New Roman" w:eastAsia="方正仿宋_GBK" w:cs="Times New Roman"/>
                <w:color w:val="000000" w:themeColor="text1"/>
                <w:spacing w:val="-10"/>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持续推进</w:t>
            </w:r>
          </w:p>
        </w:tc>
        <w:tc>
          <w:tcPr>
            <w:tcW w:w="3144" w:type="dxa"/>
            <w:gridSpan w:val="2"/>
            <w:vAlign w:val="top"/>
          </w:tcPr>
          <w:p>
            <w:pPr>
              <w:spacing w:before="90" w:line="195" w:lineRule="auto"/>
              <w:jc w:val="center"/>
              <w:rPr>
                <w:rFonts w:hint="eastAsia" w:ascii="Times New Roman" w:hAnsi="Times New Roman" w:eastAsia="方正仿宋_GBK" w:cs="Times New Roman"/>
                <w:color w:val="000000" w:themeColor="text1"/>
                <w:spacing w:val="-10"/>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市住建局</w:t>
            </w:r>
            <w:r>
              <w:rPr>
                <w:rFonts w:hint="eastAsia" w:ascii="Times New Roman" w:hAnsi="Times New Roman" w:eastAsia="方正仿宋_GBK" w:cs="Times New Roman"/>
                <w:color w:val="000000" w:themeColor="text1"/>
                <w:spacing w:val="-10"/>
                <w:sz w:val="28"/>
                <w:szCs w:val="28"/>
                <w:lang w:eastAsia="zh-CN"/>
                <w14:textFill>
                  <w14:solidFill>
                    <w14:schemeClr w14:val="tx1"/>
                  </w14:solidFill>
                </w14:textFill>
              </w:rPr>
              <w:t>、市生态环境局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731" w:type="dxa"/>
            <w:vMerge w:val="continue"/>
            <w:tcBorders>
              <w:left w:val="single" w:color="auto" w:sz="4" w:space="0"/>
              <w:right w:val="single" w:color="auto" w:sz="4" w:space="0"/>
            </w:tcBorders>
            <w:vAlign w:val="top"/>
          </w:tcPr>
          <w:p>
            <w:pPr>
              <w:jc w:val="center"/>
              <w:rPr>
                <w:rFonts w:ascii="Times New Roman" w:hAnsi="Times New Roman"/>
                <w:color w:val="000000" w:themeColor="text1"/>
                <w:sz w:val="21"/>
                <w14:textFill>
                  <w14:solidFill>
                    <w14:schemeClr w14:val="tx1"/>
                  </w14:solidFill>
                </w14:textFill>
              </w:rPr>
            </w:pPr>
          </w:p>
        </w:tc>
        <w:tc>
          <w:tcPr>
            <w:tcW w:w="974" w:type="dxa"/>
            <w:vAlign w:val="top"/>
          </w:tcPr>
          <w:p>
            <w:pPr>
              <w:spacing w:before="90" w:line="195" w:lineRule="auto"/>
              <w:jc w:val="center"/>
              <w:rPr>
                <w:rFonts w:hint="default" w:ascii="Times New Roman" w:hAnsi="Times New Roman" w:eastAsia="方正仿宋_GBK" w:cs="Times New Roman"/>
                <w:color w:val="000000" w:themeColor="text1"/>
                <w:spacing w:val="-10"/>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58</w:t>
            </w:r>
          </w:p>
        </w:tc>
        <w:tc>
          <w:tcPr>
            <w:tcW w:w="6886" w:type="dxa"/>
            <w:vAlign w:val="top"/>
          </w:tcPr>
          <w:p>
            <w:pPr>
              <w:spacing w:before="90" w:line="195" w:lineRule="auto"/>
              <w:jc w:val="both"/>
              <w:rPr>
                <w:rFonts w:hint="default" w:ascii="Times New Roman" w:hAnsi="Times New Roman" w:eastAsia="方正仿宋_GBK" w:cs="Times New Roman"/>
                <w:color w:val="000000" w:themeColor="text1"/>
                <w:spacing w:val="-10"/>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建成区城乡结合部建有充足的垃圾收集站(点)、再生资源回收站(点)、公共厕所等设施。</w:t>
            </w:r>
          </w:p>
        </w:tc>
        <w:tc>
          <w:tcPr>
            <w:tcW w:w="1740" w:type="dxa"/>
            <w:vAlign w:val="top"/>
          </w:tcPr>
          <w:p>
            <w:pPr>
              <w:spacing w:before="90" w:line="195" w:lineRule="auto"/>
              <w:jc w:val="center"/>
              <w:rPr>
                <w:rFonts w:hint="default" w:ascii="Times New Roman" w:hAnsi="Times New Roman" w:eastAsia="方正仿宋_GBK" w:cs="Times New Roman"/>
                <w:color w:val="000000" w:themeColor="text1"/>
                <w:spacing w:val="-10"/>
                <w:sz w:val="28"/>
                <w:szCs w:val="28"/>
                <w:lang w:val="en-US" w:eastAsia="zh-CN"/>
                <w14:textFill>
                  <w14:solidFill>
                    <w14:schemeClr w14:val="tx1"/>
                  </w14:solidFill>
                </w14:textFill>
              </w:rPr>
            </w:pPr>
          </w:p>
        </w:tc>
        <w:tc>
          <w:tcPr>
            <w:tcW w:w="1590" w:type="dxa"/>
            <w:gridSpan w:val="2"/>
            <w:vAlign w:val="top"/>
          </w:tcPr>
          <w:p>
            <w:pPr>
              <w:spacing w:before="90" w:line="195" w:lineRule="auto"/>
              <w:jc w:val="center"/>
              <w:rPr>
                <w:rFonts w:hint="default" w:ascii="Times New Roman" w:hAnsi="Times New Roman" w:eastAsia="方正仿宋_GBK" w:cs="Times New Roman"/>
                <w:color w:val="000000" w:themeColor="text1"/>
                <w:spacing w:val="-10"/>
                <w:sz w:val="28"/>
                <w:szCs w:val="28"/>
                <w14:textFill>
                  <w14:solidFill>
                    <w14:schemeClr w14:val="tx1"/>
                  </w14:solidFill>
                </w14:textFill>
              </w:rPr>
            </w:pPr>
          </w:p>
          <w:p>
            <w:pPr>
              <w:spacing w:before="90" w:line="195" w:lineRule="auto"/>
              <w:jc w:val="center"/>
              <w:rPr>
                <w:rFonts w:hint="default" w:ascii="Times New Roman" w:hAnsi="Times New Roman" w:eastAsia="方正仿宋_GBK" w:cs="Times New Roman"/>
                <w:color w:val="000000" w:themeColor="text1"/>
                <w:spacing w:val="-10"/>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持续推进</w:t>
            </w:r>
          </w:p>
        </w:tc>
        <w:tc>
          <w:tcPr>
            <w:tcW w:w="3144" w:type="dxa"/>
            <w:gridSpan w:val="2"/>
            <w:vAlign w:val="top"/>
          </w:tcPr>
          <w:p>
            <w:pPr>
              <w:spacing w:before="90" w:line="195" w:lineRule="auto"/>
              <w:jc w:val="both"/>
              <w:rPr>
                <w:rFonts w:hint="eastAsia" w:ascii="Times New Roman" w:hAnsi="Times New Roman" w:eastAsia="方正仿宋_GBK" w:cs="Times New Roman"/>
                <w:color w:val="000000" w:themeColor="text1"/>
                <w:spacing w:val="-10"/>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pacing w:val="-10"/>
                <w:sz w:val="28"/>
                <w:szCs w:val="28"/>
                <w:lang w:eastAsia="zh-CN"/>
                <w14:textFill>
                  <w14:solidFill>
                    <w14:schemeClr w14:val="tx1"/>
                  </w14:solidFill>
                </w14:textFill>
              </w:rPr>
              <w:t>市住建局、</w:t>
            </w:r>
            <w:r>
              <w:rPr>
                <w:rFonts w:hint="default" w:ascii="Times New Roman" w:hAnsi="Times New Roman" w:eastAsia="方正仿宋_GBK" w:cs="Times New Roman"/>
                <w:color w:val="000000" w:themeColor="text1"/>
                <w:spacing w:val="-10"/>
                <w:sz w:val="28"/>
                <w:szCs w:val="28"/>
                <w14:textFill>
                  <w14:solidFill>
                    <w14:schemeClr w14:val="tx1"/>
                  </w14:solidFill>
                </w14:textFill>
              </w:rPr>
              <w:t>市城管局</w:t>
            </w:r>
            <w:r>
              <w:rPr>
                <w:rFonts w:hint="eastAsia" w:ascii="Times New Roman" w:hAnsi="Times New Roman" w:eastAsia="方正仿宋_GBK" w:cs="Times New Roman"/>
                <w:color w:val="000000" w:themeColor="text1"/>
                <w:spacing w:val="-10"/>
                <w:sz w:val="28"/>
                <w:szCs w:val="28"/>
                <w:lang w:eastAsia="zh-CN"/>
                <w14:textFill>
                  <w14:solidFill>
                    <w14:schemeClr w14:val="tx1"/>
                  </w14:solidFill>
                </w14:textFill>
              </w:rPr>
              <w:t>、市商务局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731" w:type="dxa"/>
            <w:vMerge w:val="continue"/>
            <w:tcBorders>
              <w:left w:val="single" w:color="auto" w:sz="4" w:space="0"/>
              <w:right w:val="single" w:color="auto" w:sz="4" w:space="0"/>
            </w:tcBorders>
            <w:vAlign w:val="top"/>
          </w:tcPr>
          <w:p>
            <w:pPr>
              <w:jc w:val="center"/>
              <w:rPr>
                <w:rFonts w:ascii="Times New Roman" w:hAnsi="Times New Roman"/>
                <w:color w:val="000000" w:themeColor="text1"/>
                <w:sz w:val="21"/>
                <w14:textFill>
                  <w14:solidFill>
                    <w14:schemeClr w14:val="tx1"/>
                  </w14:solidFill>
                </w14:textFill>
              </w:rPr>
            </w:pPr>
          </w:p>
        </w:tc>
        <w:tc>
          <w:tcPr>
            <w:tcW w:w="974" w:type="dxa"/>
            <w:vAlign w:val="top"/>
          </w:tcPr>
          <w:p>
            <w:pPr>
              <w:spacing w:before="90" w:line="195" w:lineRule="auto"/>
              <w:jc w:val="center"/>
              <w:rPr>
                <w:rFonts w:hint="default" w:ascii="Times New Roman" w:hAnsi="Times New Roman" w:eastAsia="方正仿宋_GBK" w:cs="Times New Roman"/>
                <w:color w:val="000000" w:themeColor="text1"/>
                <w:spacing w:val="-10"/>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59</w:t>
            </w:r>
          </w:p>
        </w:tc>
        <w:tc>
          <w:tcPr>
            <w:tcW w:w="6886" w:type="dxa"/>
            <w:vAlign w:val="top"/>
          </w:tcPr>
          <w:p>
            <w:pPr>
              <w:spacing w:before="90" w:line="195" w:lineRule="auto"/>
              <w:jc w:val="both"/>
              <w:rPr>
                <w:rFonts w:hint="default" w:ascii="Times New Roman" w:hAnsi="Times New Roman" w:eastAsia="方正仿宋_GBK" w:cs="Times New Roman"/>
                <w:color w:val="000000" w:themeColor="text1"/>
                <w:spacing w:val="-10"/>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城乡结合部卫生清扫保洁及时， 日常管理规范，垃圾及时清运。</w:t>
            </w:r>
          </w:p>
        </w:tc>
        <w:tc>
          <w:tcPr>
            <w:tcW w:w="1740" w:type="dxa"/>
            <w:vAlign w:val="top"/>
          </w:tcPr>
          <w:p>
            <w:pPr>
              <w:spacing w:before="90" w:line="195" w:lineRule="auto"/>
              <w:jc w:val="center"/>
              <w:rPr>
                <w:rFonts w:hint="default" w:ascii="Times New Roman" w:hAnsi="Times New Roman" w:eastAsia="方正仿宋_GBK" w:cs="Times New Roman"/>
                <w:color w:val="000000" w:themeColor="text1"/>
                <w:spacing w:val="-10"/>
                <w:sz w:val="28"/>
                <w:szCs w:val="28"/>
                <w14:textFill>
                  <w14:solidFill>
                    <w14:schemeClr w14:val="tx1"/>
                  </w14:solidFill>
                </w14:textFill>
              </w:rPr>
            </w:pPr>
          </w:p>
        </w:tc>
        <w:tc>
          <w:tcPr>
            <w:tcW w:w="1590" w:type="dxa"/>
            <w:gridSpan w:val="2"/>
            <w:vAlign w:val="top"/>
          </w:tcPr>
          <w:p>
            <w:pPr>
              <w:spacing w:before="90" w:line="195" w:lineRule="auto"/>
              <w:jc w:val="center"/>
              <w:rPr>
                <w:rFonts w:hint="default" w:ascii="Times New Roman" w:hAnsi="Times New Roman" w:eastAsia="方正仿宋_GBK" w:cs="Times New Roman"/>
                <w:color w:val="000000" w:themeColor="text1"/>
                <w:spacing w:val="-10"/>
                <w:sz w:val="28"/>
                <w:szCs w:val="28"/>
                <w14:textFill>
                  <w14:solidFill>
                    <w14:schemeClr w14:val="tx1"/>
                  </w14:solidFill>
                </w14:textFill>
              </w:rPr>
            </w:pPr>
          </w:p>
        </w:tc>
        <w:tc>
          <w:tcPr>
            <w:tcW w:w="3144" w:type="dxa"/>
            <w:gridSpan w:val="2"/>
            <w:vAlign w:val="top"/>
          </w:tcPr>
          <w:p>
            <w:pPr>
              <w:spacing w:before="90" w:line="195" w:lineRule="auto"/>
              <w:jc w:val="center"/>
              <w:rPr>
                <w:rFonts w:hint="eastAsia" w:ascii="Times New Roman" w:hAnsi="Times New Roman" w:eastAsia="方正仿宋_GBK" w:cs="Times New Roman"/>
                <w:color w:val="000000" w:themeColor="text1"/>
                <w:spacing w:val="-10"/>
                <w:sz w:val="28"/>
                <w:szCs w:val="28"/>
                <w:lang w:eastAsia="zh-CN"/>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731" w:type="dxa"/>
            <w:vMerge w:val="continue"/>
            <w:tcBorders>
              <w:left w:val="single" w:color="auto" w:sz="4" w:space="0"/>
              <w:right w:val="single" w:color="auto" w:sz="4" w:space="0"/>
            </w:tcBorders>
            <w:vAlign w:val="top"/>
          </w:tcPr>
          <w:p>
            <w:pPr>
              <w:jc w:val="center"/>
              <w:rPr>
                <w:rFonts w:ascii="Times New Roman" w:hAnsi="Times New Roman"/>
                <w:color w:val="000000" w:themeColor="text1"/>
                <w:sz w:val="21"/>
                <w14:textFill>
                  <w14:solidFill>
                    <w14:schemeClr w14:val="tx1"/>
                  </w14:solidFill>
                </w14:textFill>
              </w:rPr>
            </w:pPr>
          </w:p>
        </w:tc>
        <w:tc>
          <w:tcPr>
            <w:tcW w:w="974" w:type="dxa"/>
            <w:vAlign w:val="top"/>
          </w:tcPr>
          <w:p>
            <w:pPr>
              <w:spacing w:before="90" w:line="195" w:lineRule="auto"/>
              <w:jc w:val="center"/>
              <w:rPr>
                <w:rFonts w:hint="default" w:ascii="Times New Roman" w:hAnsi="Times New Roman" w:eastAsia="方正仿宋_GBK" w:cs="Times New Roman"/>
                <w:color w:val="000000" w:themeColor="text1"/>
                <w:spacing w:val="-10"/>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60</w:t>
            </w:r>
          </w:p>
        </w:tc>
        <w:tc>
          <w:tcPr>
            <w:tcW w:w="6886" w:type="dxa"/>
            <w:vAlign w:val="top"/>
          </w:tcPr>
          <w:p>
            <w:pPr>
              <w:spacing w:before="90" w:line="195" w:lineRule="auto"/>
              <w:jc w:val="both"/>
              <w:rPr>
                <w:rFonts w:hint="default" w:ascii="Times New Roman" w:hAnsi="Times New Roman" w:eastAsia="方正仿宋_GBK" w:cs="Times New Roman"/>
                <w:color w:val="000000" w:themeColor="text1"/>
                <w:spacing w:val="-10"/>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城乡结合部普及卫生户厕。</w:t>
            </w:r>
          </w:p>
        </w:tc>
        <w:tc>
          <w:tcPr>
            <w:tcW w:w="1740" w:type="dxa"/>
            <w:vAlign w:val="top"/>
          </w:tcPr>
          <w:p>
            <w:pPr>
              <w:spacing w:before="90" w:line="195" w:lineRule="auto"/>
              <w:jc w:val="center"/>
              <w:rPr>
                <w:rFonts w:hint="default" w:ascii="Times New Roman" w:hAnsi="Times New Roman" w:eastAsia="方正仿宋_GBK" w:cs="Times New Roman"/>
                <w:color w:val="000000" w:themeColor="text1"/>
                <w:spacing w:val="-10"/>
                <w:sz w:val="28"/>
                <w:szCs w:val="28"/>
                <w:lang w:val="en-US" w:eastAsia="zh-CN"/>
                <w14:textFill>
                  <w14:solidFill>
                    <w14:schemeClr w14:val="tx1"/>
                  </w14:solidFill>
                </w14:textFill>
              </w:rPr>
            </w:pPr>
          </w:p>
        </w:tc>
        <w:tc>
          <w:tcPr>
            <w:tcW w:w="1590" w:type="dxa"/>
            <w:gridSpan w:val="2"/>
            <w:vAlign w:val="top"/>
          </w:tcPr>
          <w:p>
            <w:pPr>
              <w:spacing w:before="90" w:line="195" w:lineRule="auto"/>
              <w:jc w:val="center"/>
              <w:rPr>
                <w:rFonts w:hint="default" w:ascii="Times New Roman" w:hAnsi="Times New Roman" w:eastAsia="方正仿宋_GBK" w:cs="Times New Roman"/>
                <w:color w:val="000000" w:themeColor="text1"/>
                <w:spacing w:val="-10"/>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pacing w:val="-10"/>
                <w:sz w:val="28"/>
                <w:szCs w:val="28"/>
                <w:lang w:val="en-US" w:eastAsia="zh-CN"/>
                <w14:textFill>
                  <w14:solidFill>
                    <w14:schemeClr w14:val="tx1"/>
                  </w14:solidFill>
                </w14:textFill>
              </w:rPr>
              <w:t xml:space="preserve">持续推进  </w:t>
            </w:r>
            <w:r>
              <w:rPr>
                <w:rFonts w:hint="default" w:ascii="Times New Roman" w:hAnsi="Times New Roman" w:eastAsia="方正仿宋_GBK" w:cs="Times New Roman"/>
                <w:color w:val="000000" w:themeColor="text1"/>
                <w:spacing w:val="-10"/>
                <w:sz w:val="28"/>
                <w:szCs w:val="28"/>
                <w:lang w:val="en-US" w:eastAsia="zh-CN"/>
                <w14:textFill>
                  <w14:solidFill>
                    <w14:schemeClr w14:val="tx1"/>
                  </w14:solidFill>
                </w14:textFill>
              </w:rPr>
              <w:t xml:space="preserve">  </w:t>
            </w:r>
          </w:p>
        </w:tc>
        <w:tc>
          <w:tcPr>
            <w:tcW w:w="3144" w:type="dxa"/>
            <w:gridSpan w:val="2"/>
            <w:vAlign w:val="top"/>
          </w:tcPr>
          <w:p>
            <w:pPr>
              <w:spacing w:before="90" w:line="195" w:lineRule="auto"/>
              <w:jc w:val="center"/>
              <w:rPr>
                <w:rFonts w:hint="eastAsia" w:ascii="Times New Roman" w:hAnsi="Times New Roman" w:eastAsia="方正仿宋_GBK" w:cs="Times New Roman"/>
                <w:color w:val="000000" w:themeColor="text1"/>
                <w:spacing w:val="-10"/>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市农业农村局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731" w:type="dxa"/>
            <w:vMerge w:val="continue"/>
            <w:tcBorders>
              <w:left w:val="single" w:color="auto" w:sz="4" w:space="0"/>
              <w:right w:val="single" w:color="auto" w:sz="4" w:space="0"/>
            </w:tcBorders>
            <w:vAlign w:val="top"/>
          </w:tcPr>
          <w:p>
            <w:pPr>
              <w:jc w:val="center"/>
              <w:rPr>
                <w:rFonts w:ascii="Times New Roman" w:hAnsi="Times New Roman"/>
                <w:color w:val="000000" w:themeColor="text1"/>
                <w:sz w:val="21"/>
                <w14:textFill>
                  <w14:solidFill>
                    <w14:schemeClr w14:val="tx1"/>
                  </w14:solidFill>
                </w14:textFill>
              </w:rPr>
            </w:pPr>
          </w:p>
        </w:tc>
        <w:tc>
          <w:tcPr>
            <w:tcW w:w="974" w:type="dxa"/>
            <w:vAlign w:val="top"/>
          </w:tcPr>
          <w:p>
            <w:pPr>
              <w:spacing w:before="90" w:line="195" w:lineRule="auto"/>
              <w:jc w:val="center"/>
              <w:rPr>
                <w:rFonts w:hint="default" w:ascii="Times New Roman" w:hAnsi="Times New Roman" w:eastAsia="方正仿宋_GBK" w:cs="Times New Roman"/>
                <w:color w:val="000000" w:themeColor="text1"/>
                <w:spacing w:val="-10"/>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61</w:t>
            </w:r>
          </w:p>
        </w:tc>
        <w:tc>
          <w:tcPr>
            <w:tcW w:w="6886" w:type="dxa"/>
            <w:vAlign w:val="top"/>
          </w:tcPr>
          <w:p>
            <w:pPr>
              <w:spacing w:before="90" w:line="195" w:lineRule="auto"/>
              <w:jc w:val="both"/>
              <w:rPr>
                <w:rFonts w:hint="default" w:ascii="Times New Roman" w:hAnsi="Times New Roman" w:eastAsia="方正仿宋_GBK" w:cs="Times New Roman"/>
                <w:color w:val="000000" w:themeColor="text1"/>
                <w:spacing w:val="-10"/>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城乡结合部道路硬化平整，主要道路配备路灯。</w:t>
            </w:r>
          </w:p>
        </w:tc>
        <w:tc>
          <w:tcPr>
            <w:tcW w:w="1740" w:type="dxa"/>
            <w:vAlign w:val="top"/>
          </w:tcPr>
          <w:p>
            <w:pPr>
              <w:spacing w:before="90" w:line="195" w:lineRule="auto"/>
              <w:jc w:val="center"/>
              <w:rPr>
                <w:rFonts w:hint="default" w:ascii="Times New Roman" w:hAnsi="Times New Roman" w:eastAsia="方正仿宋_GBK" w:cs="Times New Roman"/>
                <w:color w:val="000000" w:themeColor="text1"/>
                <w:spacing w:val="-10"/>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窨井盖完好率≥98%</w:t>
            </w:r>
          </w:p>
        </w:tc>
        <w:tc>
          <w:tcPr>
            <w:tcW w:w="1590" w:type="dxa"/>
            <w:gridSpan w:val="2"/>
            <w:vAlign w:val="top"/>
          </w:tcPr>
          <w:p>
            <w:pPr>
              <w:spacing w:before="90" w:line="195" w:lineRule="auto"/>
              <w:jc w:val="center"/>
              <w:rPr>
                <w:rFonts w:hint="default" w:ascii="Times New Roman" w:hAnsi="Times New Roman" w:eastAsia="方正仿宋_GBK" w:cs="Times New Roman"/>
                <w:color w:val="000000" w:themeColor="text1"/>
                <w:spacing w:val="-10"/>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持续推进</w:t>
            </w:r>
          </w:p>
        </w:tc>
        <w:tc>
          <w:tcPr>
            <w:tcW w:w="3144" w:type="dxa"/>
            <w:gridSpan w:val="2"/>
            <w:vAlign w:val="top"/>
          </w:tcPr>
          <w:p>
            <w:pPr>
              <w:spacing w:before="90" w:line="195" w:lineRule="auto"/>
              <w:jc w:val="center"/>
              <w:rPr>
                <w:rFonts w:hint="eastAsia" w:ascii="Times New Roman" w:hAnsi="Times New Roman" w:eastAsia="方正仿宋_GBK" w:cs="Times New Roman"/>
                <w:color w:val="000000" w:themeColor="text1"/>
                <w:spacing w:val="-10"/>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pacing w:val="-10"/>
                <w:sz w:val="28"/>
                <w:szCs w:val="28"/>
                <w:lang w:eastAsia="zh-CN"/>
                <w14:textFill>
                  <w14:solidFill>
                    <w14:schemeClr w14:val="tx1"/>
                  </w14:solidFill>
                </w14:textFill>
              </w:rPr>
              <w:t>市城管局、</w:t>
            </w:r>
            <w:r>
              <w:rPr>
                <w:rFonts w:hint="eastAsia" w:ascii="Times New Roman" w:hAnsi="Times New Roman" w:eastAsia="方正仿宋_GBK" w:cs="Times New Roman"/>
                <w:color w:val="000000" w:themeColor="text1"/>
                <w:spacing w:val="-10"/>
                <w:sz w:val="28"/>
                <w:szCs w:val="28"/>
                <w:lang w:val="en-US" w:eastAsia="zh-CN"/>
                <w14:textFill>
                  <w14:solidFill>
                    <w14:schemeClr w14:val="tx1"/>
                  </w14:solidFill>
                </w14:textFill>
              </w:rPr>
              <w:t>市直各单位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731" w:type="dxa"/>
            <w:vMerge w:val="continue"/>
            <w:tcBorders>
              <w:left w:val="single" w:color="auto" w:sz="4" w:space="0"/>
              <w:right w:val="single" w:color="auto" w:sz="4" w:space="0"/>
            </w:tcBorders>
            <w:vAlign w:val="top"/>
          </w:tcPr>
          <w:p>
            <w:pPr>
              <w:jc w:val="center"/>
              <w:rPr>
                <w:rFonts w:ascii="Times New Roman" w:hAnsi="Times New Roman"/>
                <w:color w:val="000000" w:themeColor="text1"/>
                <w:sz w:val="21"/>
                <w14:textFill>
                  <w14:solidFill>
                    <w14:schemeClr w14:val="tx1"/>
                  </w14:solidFill>
                </w14:textFill>
              </w:rPr>
            </w:pPr>
          </w:p>
        </w:tc>
        <w:tc>
          <w:tcPr>
            <w:tcW w:w="974" w:type="dxa"/>
            <w:vAlign w:val="top"/>
          </w:tcPr>
          <w:p>
            <w:pPr>
              <w:spacing w:before="90" w:line="195" w:lineRule="auto"/>
              <w:jc w:val="center"/>
              <w:rPr>
                <w:rFonts w:hint="default" w:ascii="Times New Roman" w:hAnsi="Times New Roman" w:eastAsia="方正仿宋_GBK" w:cs="Times New Roman"/>
                <w:color w:val="000000" w:themeColor="text1"/>
                <w:spacing w:val="-10"/>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62</w:t>
            </w:r>
          </w:p>
        </w:tc>
        <w:tc>
          <w:tcPr>
            <w:tcW w:w="6886" w:type="dxa"/>
            <w:vAlign w:val="top"/>
          </w:tcPr>
          <w:p>
            <w:pPr>
              <w:spacing w:before="90" w:line="195" w:lineRule="auto"/>
              <w:jc w:val="both"/>
              <w:rPr>
                <w:rFonts w:hint="default" w:ascii="Times New Roman" w:hAnsi="Times New Roman" w:eastAsia="方正仿宋_GBK" w:cs="Times New Roman"/>
                <w:color w:val="000000" w:themeColor="text1"/>
                <w:spacing w:val="-10"/>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城乡结合部无乱搭乱建、乱堆乱摆、乱停乱放、乱贴乱画、乱扔乱倒现象。</w:t>
            </w:r>
          </w:p>
        </w:tc>
        <w:tc>
          <w:tcPr>
            <w:tcW w:w="1740" w:type="dxa"/>
            <w:vAlign w:val="top"/>
          </w:tcPr>
          <w:p>
            <w:pPr>
              <w:spacing w:before="90" w:line="195" w:lineRule="auto"/>
              <w:jc w:val="center"/>
              <w:rPr>
                <w:rFonts w:hint="default" w:ascii="Times New Roman" w:hAnsi="Times New Roman" w:eastAsia="方正仿宋_GBK" w:cs="Times New Roman"/>
                <w:color w:val="000000" w:themeColor="text1"/>
                <w:spacing w:val="-10"/>
                <w:sz w:val="28"/>
                <w:szCs w:val="28"/>
                <w:lang w:val="en-US" w:eastAsia="zh-CN"/>
                <w14:textFill>
                  <w14:solidFill>
                    <w14:schemeClr w14:val="tx1"/>
                  </w14:solidFill>
                </w14:textFill>
              </w:rPr>
            </w:pPr>
          </w:p>
        </w:tc>
        <w:tc>
          <w:tcPr>
            <w:tcW w:w="1590" w:type="dxa"/>
            <w:gridSpan w:val="2"/>
            <w:vAlign w:val="top"/>
          </w:tcPr>
          <w:p>
            <w:pPr>
              <w:spacing w:before="90" w:line="195" w:lineRule="auto"/>
              <w:jc w:val="center"/>
              <w:rPr>
                <w:rFonts w:hint="default" w:ascii="Times New Roman" w:hAnsi="Times New Roman" w:eastAsia="方正仿宋_GBK" w:cs="Times New Roman"/>
                <w:color w:val="000000" w:themeColor="text1"/>
                <w:spacing w:val="-10"/>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持续推进</w:t>
            </w:r>
          </w:p>
        </w:tc>
        <w:tc>
          <w:tcPr>
            <w:tcW w:w="3144" w:type="dxa"/>
            <w:gridSpan w:val="2"/>
            <w:vAlign w:val="top"/>
          </w:tcPr>
          <w:p>
            <w:pPr>
              <w:spacing w:before="90" w:line="195" w:lineRule="auto"/>
              <w:jc w:val="center"/>
              <w:rPr>
                <w:rFonts w:hint="default" w:ascii="Times New Roman" w:hAnsi="Times New Roman" w:eastAsia="方正仿宋_GBK" w:cs="Times New Roman"/>
                <w:color w:val="000000" w:themeColor="text1"/>
                <w:spacing w:val="-10"/>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市城管局</w:t>
            </w:r>
            <w:r>
              <w:rPr>
                <w:rFonts w:hint="eastAsia" w:ascii="Times New Roman" w:hAnsi="Times New Roman" w:eastAsia="方正仿宋_GBK" w:cs="Times New Roman"/>
                <w:color w:val="000000" w:themeColor="text1"/>
                <w:spacing w:val="-10"/>
                <w:sz w:val="28"/>
                <w:szCs w:val="28"/>
                <w:lang w:eastAsia="zh-CN"/>
                <w14:textFill>
                  <w14:solidFill>
                    <w14:schemeClr w14:val="tx1"/>
                  </w14:solidFill>
                </w14:textFill>
              </w:rPr>
              <w:t>、</w:t>
            </w:r>
            <w:r>
              <w:rPr>
                <w:rFonts w:hint="eastAsia" w:ascii="Times New Roman" w:hAnsi="Times New Roman" w:eastAsia="方正仿宋_GBK" w:cs="Times New Roman"/>
                <w:color w:val="000000" w:themeColor="text1"/>
                <w:spacing w:val="-10"/>
                <w:sz w:val="28"/>
                <w:szCs w:val="28"/>
                <w:lang w:val="en-US" w:eastAsia="zh-CN"/>
                <w14:textFill>
                  <w14:solidFill>
                    <w14:schemeClr w14:val="tx1"/>
                  </w14:solidFill>
                </w14:textFill>
              </w:rPr>
              <w:t>市直各单位</w:t>
            </w:r>
          </w:p>
          <w:p>
            <w:pPr>
              <w:spacing w:before="90" w:line="195" w:lineRule="auto"/>
              <w:jc w:val="center"/>
              <w:rPr>
                <w:rFonts w:hint="eastAsia" w:ascii="Times New Roman" w:hAnsi="Times New Roman" w:eastAsia="方正仿宋_GBK" w:cs="Times New Roman"/>
                <w:color w:val="000000" w:themeColor="text1"/>
                <w:spacing w:val="-10"/>
                <w:sz w:val="28"/>
                <w:szCs w:val="28"/>
                <w:lang w:val="en-US" w:eastAsia="zh-CN"/>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731" w:type="dxa"/>
            <w:vMerge w:val="continue"/>
            <w:tcBorders>
              <w:left w:val="single" w:color="auto" w:sz="4" w:space="0"/>
              <w:right w:val="single" w:color="auto" w:sz="4" w:space="0"/>
            </w:tcBorders>
            <w:vAlign w:val="top"/>
          </w:tcPr>
          <w:p>
            <w:pPr>
              <w:jc w:val="center"/>
              <w:rPr>
                <w:rFonts w:ascii="Times New Roman" w:hAnsi="Times New Roman"/>
                <w:color w:val="000000" w:themeColor="text1"/>
                <w:sz w:val="21"/>
                <w14:textFill>
                  <w14:solidFill>
                    <w14:schemeClr w14:val="tx1"/>
                  </w14:solidFill>
                </w14:textFill>
              </w:rPr>
            </w:pPr>
          </w:p>
        </w:tc>
        <w:tc>
          <w:tcPr>
            <w:tcW w:w="974" w:type="dxa"/>
            <w:vAlign w:val="center"/>
          </w:tcPr>
          <w:p>
            <w:pPr>
              <w:spacing w:before="90" w:line="195" w:lineRule="auto"/>
              <w:jc w:val="center"/>
              <w:rPr>
                <w:rFonts w:hint="default" w:ascii="Times New Roman" w:hAnsi="Times New Roman" w:eastAsia="方正仿宋_GBK" w:cs="Times New Roman"/>
                <w:color w:val="000000" w:themeColor="text1"/>
                <w:spacing w:val="-10"/>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63</w:t>
            </w:r>
          </w:p>
        </w:tc>
        <w:tc>
          <w:tcPr>
            <w:tcW w:w="6886" w:type="dxa"/>
            <w:vAlign w:val="top"/>
          </w:tcPr>
          <w:p>
            <w:pPr>
              <w:spacing w:before="90" w:line="195" w:lineRule="auto"/>
              <w:jc w:val="both"/>
              <w:rPr>
                <w:rFonts w:hint="default" w:ascii="Times New Roman" w:hAnsi="Times New Roman" w:eastAsia="方正仿宋_GBK" w:cs="Times New Roman"/>
                <w:color w:val="000000" w:themeColor="text1"/>
                <w:spacing w:val="-10"/>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加强铁路沿线两侧环境卫生整治，铁路两侧 500 米范围内无露天堆放的彩钢瓦、塑料薄膜、防尘网等轻飘物品，铁路沿线安全保护区内无倾倒垃圾、排污等现象。</w:t>
            </w:r>
          </w:p>
        </w:tc>
        <w:tc>
          <w:tcPr>
            <w:tcW w:w="1740" w:type="dxa"/>
            <w:vAlign w:val="top"/>
          </w:tcPr>
          <w:p>
            <w:pPr>
              <w:spacing w:before="90" w:line="195" w:lineRule="auto"/>
              <w:jc w:val="center"/>
              <w:rPr>
                <w:rFonts w:hint="default" w:ascii="Times New Roman" w:hAnsi="Times New Roman" w:eastAsia="方正仿宋_GBK" w:cs="Times New Roman"/>
                <w:color w:val="000000" w:themeColor="text1"/>
                <w:spacing w:val="-10"/>
                <w:sz w:val="28"/>
                <w:szCs w:val="28"/>
                <w:lang w:val="en-US" w:eastAsia="zh-CN"/>
                <w14:textFill>
                  <w14:solidFill>
                    <w14:schemeClr w14:val="tx1"/>
                  </w14:solidFill>
                </w14:textFill>
              </w:rPr>
            </w:pPr>
          </w:p>
        </w:tc>
        <w:tc>
          <w:tcPr>
            <w:tcW w:w="1590" w:type="dxa"/>
            <w:gridSpan w:val="2"/>
            <w:vAlign w:val="top"/>
          </w:tcPr>
          <w:p>
            <w:pPr>
              <w:spacing w:before="90" w:line="195" w:lineRule="auto"/>
              <w:jc w:val="center"/>
              <w:rPr>
                <w:rFonts w:hint="default" w:ascii="Times New Roman" w:hAnsi="Times New Roman" w:eastAsia="方正仿宋_GBK" w:cs="Times New Roman"/>
                <w:color w:val="000000" w:themeColor="text1"/>
                <w:spacing w:val="-10"/>
                <w:sz w:val="28"/>
                <w:szCs w:val="28"/>
                <w14:textFill>
                  <w14:solidFill>
                    <w14:schemeClr w14:val="tx1"/>
                  </w14:solidFill>
                </w14:textFill>
              </w:rPr>
            </w:pPr>
          </w:p>
          <w:p>
            <w:pPr>
              <w:spacing w:before="90" w:line="195" w:lineRule="auto"/>
              <w:jc w:val="center"/>
              <w:rPr>
                <w:rFonts w:hint="default" w:ascii="Times New Roman" w:hAnsi="Times New Roman" w:eastAsia="方正仿宋_GBK" w:cs="Times New Roman"/>
                <w:color w:val="000000" w:themeColor="text1"/>
                <w:spacing w:val="-10"/>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持续推进</w:t>
            </w:r>
          </w:p>
        </w:tc>
        <w:tc>
          <w:tcPr>
            <w:tcW w:w="3144" w:type="dxa"/>
            <w:gridSpan w:val="2"/>
            <w:vAlign w:val="top"/>
          </w:tcPr>
          <w:p>
            <w:pPr>
              <w:spacing w:before="90" w:line="195" w:lineRule="auto"/>
              <w:jc w:val="center"/>
              <w:rPr>
                <w:rFonts w:hint="eastAsia" w:ascii="Times New Roman" w:hAnsi="Times New Roman" w:eastAsia="方正仿宋_GBK" w:cs="Times New Roman"/>
                <w:color w:val="000000" w:themeColor="text1"/>
                <w:spacing w:val="-10"/>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pacing w:val="-10"/>
                <w:sz w:val="28"/>
                <w:szCs w:val="28"/>
                <w:lang w:eastAsia="zh-CN"/>
                <w14:textFill>
                  <w14:solidFill>
                    <w14:schemeClr w14:val="tx1"/>
                  </w14:solidFill>
                </w14:textFill>
              </w:rPr>
              <w:t>市交通局、六安火车站</w:t>
            </w:r>
          </w:p>
        </w:tc>
      </w:tr>
    </w:tbl>
    <w:p>
      <w:pPr>
        <w:jc w:val="both"/>
        <w:rPr>
          <w:rFonts w:ascii="Times New Roman" w:hAnsi="Times New Roman"/>
          <w:color w:val="000000" w:themeColor="text1"/>
          <w14:textFill>
            <w14:solidFill>
              <w14:schemeClr w14:val="tx1"/>
            </w14:solidFill>
          </w14:textFill>
        </w:rPr>
        <w:sectPr>
          <w:footerReference r:id="rId5" w:type="default"/>
          <w:pgSz w:w="16838" w:h="11906"/>
          <w:pgMar w:top="1011" w:right="628" w:bottom="1535" w:left="1139" w:header="0" w:footer="1259" w:gutter="0"/>
          <w:pgNumType w:fmt="decimal"/>
          <w:cols w:space="720" w:num="1"/>
        </w:sectPr>
      </w:pPr>
    </w:p>
    <w:p>
      <w:pPr>
        <w:spacing w:line="206" w:lineRule="exact"/>
        <w:jc w:val="both"/>
        <w:rPr>
          <w:rFonts w:ascii="Times New Roman" w:hAnsi="Times New Roman"/>
          <w:color w:val="000000" w:themeColor="text1"/>
          <w14:textFill>
            <w14:solidFill>
              <w14:schemeClr w14:val="tx1"/>
            </w14:solidFill>
          </w14:textFill>
        </w:rPr>
      </w:pPr>
    </w:p>
    <w:tbl>
      <w:tblPr>
        <w:tblStyle w:val="6"/>
        <w:tblW w:w="15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1"/>
        <w:gridCol w:w="974"/>
        <w:gridCol w:w="6128"/>
        <w:gridCol w:w="2498"/>
        <w:gridCol w:w="1635"/>
        <w:gridCol w:w="30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731" w:type="dxa"/>
            <w:vAlign w:val="top"/>
          </w:tcPr>
          <w:p>
            <w:pPr>
              <w:spacing w:before="111" w:line="230" w:lineRule="auto"/>
              <w:jc w:val="center"/>
              <w:rPr>
                <w:rFonts w:hint="eastAsia" w:ascii="方正黑体_GBK" w:hAnsi="方正黑体_GBK" w:eastAsia="方正黑体_GBK" w:cs="方正黑体_GBK"/>
                <w:color w:val="000000" w:themeColor="text1"/>
                <w:sz w:val="28"/>
                <w:szCs w:val="28"/>
                <w14:textFill>
                  <w14:solidFill>
                    <w14:schemeClr w14:val="tx1"/>
                  </w14:solidFill>
                </w14:textFill>
              </w:rPr>
            </w:pPr>
            <w:r>
              <w:rPr>
                <w:rFonts w:hint="eastAsia" w:ascii="方正黑体_GBK" w:hAnsi="方正黑体_GBK" w:eastAsia="方正黑体_GBK" w:cs="方正黑体_GBK"/>
                <w:color w:val="000000" w:themeColor="text1"/>
                <w:spacing w:val="-14"/>
                <w:sz w:val="28"/>
                <w:szCs w:val="28"/>
                <w14:textFill>
                  <w14:solidFill>
                    <w14:schemeClr w14:val="tx1"/>
                  </w14:solidFill>
                </w14:textFill>
              </w:rPr>
              <w:t>目</w:t>
            </w:r>
            <w:r>
              <w:rPr>
                <w:rFonts w:hint="eastAsia" w:ascii="方正黑体_GBK" w:hAnsi="方正黑体_GBK" w:eastAsia="方正黑体_GBK" w:cs="方正黑体_GBK"/>
                <w:color w:val="000000" w:themeColor="text1"/>
                <w:spacing w:val="-12"/>
                <w:sz w:val="28"/>
                <w:szCs w:val="28"/>
                <w14:textFill>
                  <w14:solidFill>
                    <w14:schemeClr w14:val="tx1"/>
                  </w14:solidFill>
                </w14:textFill>
              </w:rPr>
              <w:t>录</w:t>
            </w:r>
          </w:p>
        </w:tc>
        <w:tc>
          <w:tcPr>
            <w:tcW w:w="974" w:type="dxa"/>
            <w:vAlign w:val="top"/>
          </w:tcPr>
          <w:p>
            <w:pPr>
              <w:spacing w:before="111" w:line="231" w:lineRule="auto"/>
              <w:jc w:val="center"/>
              <w:rPr>
                <w:rFonts w:hint="eastAsia" w:ascii="方正黑体_GBK" w:hAnsi="方正黑体_GBK" w:eastAsia="方正黑体_GBK" w:cs="方正黑体_GBK"/>
                <w:color w:val="000000" w:themeColor="text1"/>
                <w:sz w:val="28"/>
                <w:szCs w:val="28"/>
                <w14:textFill>
                  <w14:solidFill>
                    <w14:schemeClr w14:val="tx1"/>
                  </w14:solidFill>
                </w14:textFill>
              </w:rPr>
            </w:pPr>
            <w:r>
              <w:rPr>
                <w:rFonts w:hint="eastAsia" w:ascii="方正黑体_GBK" w:hAnsi="方正黑体_GBK" w:eastAsia="方正黑体_GBK" w:cs="方正黑体_GBK"/>
                <w:color w:val="000000" w:themeColor="text1"/>
                <w:sz w:val="28"/>
                <w:szCs w:val="28"/>
                <w14:textFill>
                  <w14:solidFill>
                    <w14:schemeClr w14:val="tx1"/>
                  </w14:solidFill>
                </w14:textFill>
              </w:rPr>
              <w:t>序号</w:t>
            </w:r>
          </w:p>
        </w:tc>
        <w:tc>
          <w:tcPr>
            <w:tcW w:w="6128" w:type="dxa"/>
            <w:vAlign w:val="top"/>
          </w:tcPr>
          <w:p>
            <w:pPr>
              <w:spacing w:before="111" w:line="229" w:lineRule="auto"/>
              <w:jc w:val="center"/>
              <w:rPr>
                <w:rFonts w:hint="eastAsia" w:ascii="方正黑体_GBK" w:hAnsi="方正黑体_GBK" w:eastAsia="方正黑体_GBK" w:cs="方正黑体_GBK"/>
                <w:color w:val="000000" w:themeColor="text1"/>
                <w:sz w:val="28"/>
                <w:szCs w:val="28"/>
                <w14:textFill>
                  <w14:solidFill>
                    <w14:schemeClr w14:val="tx1"/>
                  </w14:solidFill>
                </w14:textFill>
              </w:rPr>
            </w:pPr>
            <w:r>
              <w:rPr>
                <w:rFonts w:hint="eastAsia" w:ascii="方正黑体_GBK" w:hAnsi="方正黑体_GBK" w:eastAsia="方正黑体_GBK" w:cs="方正黑体_GBK"/>
                <w:color w:val="000000" w:themeColor="text1"/>
                <w:spacing w:val="-4"/>
                <w:sz w:val="28"/>
                <w:szCs w:val="28"/>
                <w14:textFill>
                  <w14:solidFill>
                    <w14:schemeClr w14:val="tx1"/>
                  </w14:solidFill>
                </w14:textFill>
              </w:rPr>
              <w:t>主要任务</w:t>
            </w:r>
          </w:p>
        </w:tc>
        <w:tc>
          <w:tcPr>
            <w:tcW w:w="2498" w:type="dxa"/>
            <w:vAlign w:val="top"/>
          </w:tcPr>
          <w:p>
            <w:pPr>
              <w:spacing w:before="111" w:line="230" w:lineRule="auto"/>
              <w:jc w:val="center"/>
              <w:rPr>
                <w:rFonts w:hint="eastAsia" w:ascii="方正黑体_GBK" w:hAnsi="方正黑体_GBK" w:eastAsia="方正黑体_GBK" w:cs="方正黑体_GBK"/>
                <w:color w:val="000000" w:themeColor="text1"/>
                <w:sz w:val="28"/>
                <w:szCs w:val="28"/>
                <w14:textFill>
                  <w14:solidFill>
                    <w14:schemeClr w14:val="tx1"/>
                  </w14:solidFill>
                </w14:textFill>
              </w:rPr>
            </w:pPr>
            <w:r>
              <w:rPr>
                <w:rFonts w:hint="eastAsia" w:ascii="方正黑体_GBK" w:hAnsi="方正黑体_GBK" w:eastAsia="方正黑体_GBK" w:cs="方正黑体_GBK"/>
                <w:color w:val="000000" w:themeColor="text1"/>
                <w:spacing w:val="-3"/>
                <w:sz w:val="28"/>
                <w:szCs w:val="28"/>
                <w14:textFill>
                  <w14:solidFill>
                    <w14:schemeClr w14:val="tx1"/>
                  </w14:solidFill>
                </w14:textFill>
              </w:rPr>
              <w:t>评价指标</w:t>
            </w:r>
          </w:p>
        </w:tc>
        <w:tc>
          <w:tcPr>
            <w:tcW w:w="1635" w:type="dxa"/>
            <w:vAlign w:val="top"/>
          </w:tcPr>
          <w:p>
            <w:pPr>
              <w:spacing w:before="111" w:line="229" w:lineRule="auto"/>
              <w:jc w:val="center"/>
              <w:rPr>
                <w:rFonts w:hint="eastAsia" w:ascii="方正黑体_GBK" w:hAnsi="方正黑体_GBK" w:eastAsia="方正黑体_GBK" w:cs="方正黑体_GBK"/>
                <w:color w:val="000000" w:themeColor="text1"/>
                <w:sz w:val="28"/>
                <w:szCs w:val="28"/>
                <w14:textFill>
                  <w14:solidFill>
                    <w14:schemeClr w14:val="tx1"/>
                  </w14:solidFill>
                </w14:textFill>
              </w:rPr>
            </w:pPr>
            <w:r>
              <w:rPr>
                <w:rFonts w:hint="eastAsia" w:ascii="方正黑体_GBK" w:hAnsi="方正黑体_GBK" w:eastAsia="方正黑体_GBK" w:cs="方正黑体_GBK"/>
                <w:color w:val="000000" w:themeColor="text1"/>
                <w:spacing w:val="-4"/>
                <w:sz w:val="28"/>
                <w:szCs w:val="28"/>
                <w14:textFill>
                  <w14:solidFill>
                    <w14:schemeClr w14:val="tx1"/>
                  </w14:solidFill>
                </w14:textFill>
              </w:rPr>
              <w:t>完</w:t>
            </w:r>
            <w:r>
              <w:rPr>
                <w:rFonts w:hint="eastAsia" w:ascii="方正黑体_GBK" w:hAnsi="方正黑体_GBK" w:eastAsia="方正黑体_GBK" w:cs="方正黑体_GBK"/>
                <w:color w:val="000000" w:themeColor="text1"/>
                <w:spacing w:val="-3"/>
                <w:sz w:val="28"/>
                <w:szCs w:val="28"/>
                <w14:textFill>
                  <w14:solidFill>
                    <w14:schemeClr w14:val="tx1"/>
                  </w14:solidFill>
                </w14:textFill>
              </w:rPr>
              <w:t>成时限</w:t>
            </w:r>
          </w:p>
        </w:tc>
        <w:tc>
          <w:tcPr>
            <w:tcW w:w="3099" w:type="dxa"/>
            <w:vAlign w:val="top"/>
          </w:tcPr>
          <w:p>
            <w:pPr>
              <w:spacing w:before="111" w:line="229" w:lineRule="auto"/>
              <w:jc w:val="center"/>
              <w:rPr>
                <w:rFonts w:hint="eastAsia" w:ascii="方正黑体_GBK" w:hAnsi="方正黑体_GBK" w:eastAsia="方正黑体_GBK" w:cs="方正黑体_GBK"/>
                <w:color w:val="000000" w:themeColor="text1"/>
                <w:sz w:val="28"/>
                <w:szCs w:val="28"/>
                <w14:textFill>
                  <w14:solidFill>
                    <w14:schemeClr w14:val="tx1"/>
                  </w14:solidFill>
                </w14:textFill>
              </w:rPr>
            </w:pPr>
            <w:r>
              <w:rPr>
                <w:rFonts w:hint="eastAsia" w:ascii="方正黑体_GBK" w:hAnsi="方正黑体_GBK" w:eastAsia="方正黑体_GBK" w:cs="方正黑体_GBK"/>
                <w:color w:val="000000" w:themeColor="text1"/>
                <w:spacing w:val="-5"/>
                <w:sz w:val="28"/>
                <w:szCs w:val="28"/>
                <w14:textFill>
                  <w14:solidFill>
                    <w14:schemeClr w14:val="tx1"/>
                  </w14:solidFill>
                </w14:textFill>
              </w:rPr>
              <w:t>责</w:t>
            </w:r>
            <w:r>
              <w:rPr>
                <w:rFonts w:hint="eastAsia" w:ascii="方正黑体_GBK" w:hAnsi="方正黑体_GBK" w:eastAsia="方正黑体_GBK" w:cs="方正黑体_GBK"/>
                <w:color w:val="000000" w:themeColor="text1"/>
                <w:spacing w:val="-4"/>
                <w:sz w:val="28"/>
                <w:szCs w:val="28"/>
                <w14:textFill>
                  <w14:solidFill>
                    <w14:schemeClr w14:val="tx1"/>
                  </w14:solidFill>
                </w14:textFill>
              </w:rPr>
              <w:t>任单位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731" w:type="dxa"/>
            <w:vMerge w:val="restart"/>
            <w:tcBorders>
              <w:bottom w:val="nil"/>
            </w:tcBorders>
            <w:vAlign w:val="center"/>
          </w:tcPr>
          <w:p>
            <w:pPr>
              <w:spacing w:before="65" w:line="225" w:lineRule="auto"/>
              <w:ind w:left="129"/>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pacing w:val="-8"/>
                <w:sz w:val="28"/>
                <w:szCs w:val="28"/>
                <w14:textFill>
                  <w14:solidFill>
                    <w14:schemeClr w14:val="tx1"/>
                  </w14:solidFill>
                </w14:textFill>
              </w:rPr>
              <w:t>生</w:t>
            </w:r>
            <w:r>
              <w:rPr>
                <w:rFonts w:hint="eastAsia" w:ascii="方正仿宋_GBK" w:hAnsi="方正仿宋_GBK" w:eastAsia="方正仿宋_GBK" w:cs="方正仿宋_GBK"/>
                <w:color w:val="000000" w:themeColor="text1"/>
                <w:spacing w:val="-6"/>
                <w:sz w:val="28"/>
                <w:szCs w:val="28"/>
                <w14:textFill>
                  <w14:solidFill>
                    <w14:schemeClr w14:val="tx1"/>
                  </w14:solidFill>
                </w14:textFill>
              </w:rPr>
              <w:t>态环境</w:t>
            </w:r>
          </w:p>
        </w:tc>
        <w:tc>
          <w:tcPr>
            <w:tcW w:w="974" w:type="dxa"/>
            <w:vAlign w:val="center"/>
          </w:tcPr>
          <w:p>
            <w:pPr>
              <w:spacing w:before="74" w:line="195" w:lineRule="auto"/>
              <w:ind w:left="261"/>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pacing w:val="-3"/>
                <w:sz w:val="28"/>
                <w:szCs w:val="28"/>
                <w14:textFill>
                  <w14:solidFill>
                    <w14:schemeClr w14:val="tx1"/>
                  </w14:solidFill>
                </w14:textFill>
              </w:rPr>
              <w:t>6</w:t>
            </w:r>
            <w:r>
              <w:rPr>
                <w:rFonts w:hint="default" w:ascii="Times New Roman" w:hAnsi="Times New Roman" w:eastAsia="方正仿宋_GBK" w:cs="Times New Roman"/>
                <w:color w:val="000000" w:themeColor="text1"/>
                <w:spacing w:val="-2"/>
                <w:sz w:val="28"/>
                <w:szCs w:val="28"/>
                <w14:textFill>
                  <w14:solidFill>
                    <w14:schemeClr w14:val="tx1"/>
                  </w14:solidFill>
                </w14:textFill>
              </w:rPr>
              <w:t>4</w:t>
            </w:r>
          </w:p>
        </w:tc>
        <w:tc>
          <w:tcPr>
            <w:tcW w:w="6128" w:type="dxa"/>
            <w:vAlign w:val="top"/>
          </w:tcPr>
          <w:p>
            <w:pPr>
              <w:spacing w:before="39" w:line="224" w:lineRule="auto"/>
              <w:jc w:val="both"/>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pacing w:val="-14"/>
                <w:sz w:val="28"/>
                <w:szCs w:val="28"/>
                <w14:textFill>
                  <w14:solidFill>
                    <w14:schemeClr w14:val="tx1"/>
                  </w14:solidFill>
                </w14:textFill>
              </w:rPr>
              <w:t>近</w:t>
            </w:r>
            <w:r>
              <w:rPr>
                <w:rFonts w:hint="eastAsia" w:ascii="方正仿宋_GBK" w:hAnsi="方正仿宋_GBK" w:eastAsia="方正仿宋_GBK" w:cs="方正仿宋_GBK"/>
                <w:color w:val="000000" w:themeColor="text1"/>
                <w:spacing w:val="-7"/>
                <w:sz w:val="28"/>
                <w:szCs w:val="28"/>
                <w14:textFill>
                  <w14:solidFill>
                    <w14:schemeClr w14:val="tx1"/>
                  </w14:solidFill>
                </w14:textFill>
              </w:rPr>
              <w:t xml:space="preserve"> 3 年辖区内未发生重大环境污染和生态破坏事故。</w:t>
            </w:r>
          </w:p>
        </w:tc>
        <w:tc>
          <w:tcPr>
            <w:tcW w:w="2498" w:type="dxa"/>
            <w:vAlign w:val="top"/>
          </w:tcPr>
          <w:p>
            <w:pPr>
              <w:jc w:val="center"/>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635" w:type="dxa"/>
            <w:vAlign w:val="top"/>
          </w:tcPr>
          <w:p>
            <w:pPr>
              <w:spacing w:before="39" w:line="225" w:lineRule="auto"/>
              <w:ind w:left="185"/>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pacing w:val="-6"/>
                <w:sz w:val="28"/>
                <w:szCs w:val="28"/>
                <w14:textFill>
                  <w14:solidFill>
                    <w14:schemeClr w14:val="tx1"/>
                  </w14:solidFill>
                </w14:textFill>
              </w:rPr>
              <w:t>持</w:t>
            </w:r>
            <w:r>
              <w:rPr>
                <w:rFonts w:hint="eastAsia" w:ascii="方正仿宋_GBK" w:hAnsi="方正仿宋_GBK" w:eastAsia="方正仿宋_GBK" w:cs="方正仿宋_GBK"/>
                <w:color w:val="000000" w:themeColor="text1"/>
                <w:spacing w:val="-4"/>
                <w:sz w:val="28"/>
                <w:szCs w:val="28"/>
                <w14:textFill>
                  <w14:solidFill>
                    <w14:schemeClr w14:val="tx1"/>
                  </w14:solidFill>
                </w14:textFill>
              </w:rPr>
              <w:t>续</w:t>
            </w:r>
            <w:r>
              <w:rPr>
                <w:rFonts w:hint="eastAsia" w:ascii="方正仿宋_GBK" w:hAnsi="方正仿宋_GBK" w:eastAsia="方正仿宋_GBK" w:cs="方正仿宋_GBK"/>
                <w:color w:val="000000" w:themeColor="text1"/>
                <w:spacing w:val="-3"/>
                <w:sz w:val="28"/>
                <w:szCs w:val="28"/>
                <w14:textFill>
                  <w14:solidFill>
                    <w14:schemeClr w14:val="tx1"/>
                  </w14:solidFill>
                </w14:textFill>
              </w:rPr>
              <w:t>推进</w:t>
            </w:r>
          </w:p>
        </w:tc>
        <w:tc>
          <w:tcPr>
            <w:tcW w:w="3099" w:type="dxa"/>
            <w:vMerge w:val="restart"/>
            <w:tcBorders>
              <w:bottom w:val="nil"/>
            </w:tcBorders>
            <w:vAlign w:val="top"/>
          </w:tcPr>
          <w:p>
            <w:pPr>
              <w:spacing w:line="385"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p>
          <w:p>
            <w:pPr>
              <w:spacing w:before="65" w:line="225" w:lineRule="auto"/>
              <w:ind w:left="123"/>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pacing w:val="-8"/>
                <w:sz w:val="28"/>
                <w:szCs w:val="28"/>
                <w14:textFill>
                  <w14:solidFill>
                    <w14:schemeClr w14:val="tx1"/>
                  </w14:solidFill>
                </w14:textFill>
              </w:rPr>
              <w:t>市</w:t>
            </w:r>
            <w:r>
              <w:rPr>
                <w:rFonts w:hint="eastAsia" w:ascii="方正仿宋_GBK" w:hAnsi="方正仿宋_GBK" w:eastAsia="方正仿宋_GBK" w:cs="方正仿宋_GBK"/>
                <w:color w:val="000000" w:themeColor="text1"/>
                <w:spacing w:val="-5"/>
                <w:sz w:val="28"/>
                <w:szCs w:val="28"/>
                <w14:textFill>
                  <w14:solidFill>
                    <w14:schemeClr w14:val="tx1"/>
                  </w14:solidFill>
                </w14:textFill>
              </w:rPr>
              <w:t>生态环境局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731" w:type="dxa"/>
            <w:vMerge w:val="continue"/>
            <w:tcBorders>
              <w:top w:val="nil"/>
              <w:bottom w:val="nil"/>
            </w:tcBorders>
            <w:vAlign w:val="top"/>
          </w:tcPr>
          <w:p>
            <w:pPr>
              <w:jc w:val="center"/>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974" w:type="dxa"/>
            <w:vAlign w:val="center"/>
          </w:tcPr>
          <w:p>
            <w:pPr>
              <w:spacing w:before="142" w:line="195" w:lineRule="auto"/>
              <w:ind w:left="261"/>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pacing w:val="-3"/>
                <w:sz w:val="28"/>
                <w:szCs w:val="28"/>
                <w14:textFill>
                  <w14:solidFill>
                    <w14:schemeClr w14:val="tx1"/>
                  </w14:solidFill>
                </w14:textFill>
              </w:rPr>
              <w:t>6</w:t>
            </w:r>
            <w:r>
              <w:rPr>
                <w:rFonts w:hint="default" w:ascii="Times New Roman" w:hAnsi="Times New Roman" w:eastAsia="方正仿宋_GBK" w:cs="Times New Roman"/>
                <w:color w:val="000000" w:themeColor="text1"/>
                <w:spacing w:val="-2"/>
                <w:sz w:val="28"/>
                <w:szCs w:val="28"/>
                <w14:textFill>
                  <w14:solidFill>
                    <w14:schemeClr w14:val="tx1"/>
                  </w14:solidFill>
                </w14:textFill>
              </w:rPr>
              <w:t>5</w:t>
            </w:r>
          </w:p>
        </w:tc>
        <w:tc>
          <w:tcPr>
            <w:tcW w:w="6128" w:type="dxa"/>
            <w:vAlign w:val="top"/>
          </w:tcPr>
          <w:p>
            <w:pPr>
              <w:spacing w:before="108" w:line="225" w:lineRule="auto"/>
              <w:jc w:val="both"/>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pacing w:val="-10"/>
                <w:sz w:val="28"/>
                <w:szCs w:val="28"/>
                <w14:textFill>
                  <w14:solidFill>
                    <w14:schemeClr w14:val="tx1"/>
                  </w14:solidFill>
                </w14:textFill>
              </w:rPr>
              <w:t>加强</w:t>
            </w:r>
            <w:r>
              <w:rPr>
                <w:rFonts w:hint="eastAsia" w:ascii="方正仿宋_GBK" w:hAnsi="方正仿宋_GBK" w:eastAsia="方正仿宋_GBK" w:cs="方正仿宋_GBK"/>
                <w:color w:val="000000" w:themeColor="text1"/>
                <w:spacing w:val="-9"/>
                <w:sz w:val="28"/>
                <w:szCs w:val="28"/>
                <w14:textFill>
                  <w14:solidFill>
                    <w14:schemeClr w14:val="tx1"/>
                  </w14:solidFill>
                </w14:textFill>
              </w:rPr>
              <w:t>大</w:t>
            </w:r>
            <w:r>
              <w:rPr>
                <w:rFonts w:hint="eastAsia" w:ascii="方正仿宋_GBK" w:hAnsi="方正仿宋_GBK" w:eastAsia="方正仿宋_GBK" w:cs="方正仿宋_GBK"/>
                <w:color w:val="000000" w:themeColor="text1"/>
                <w:spacing w:val="-5"/>
                <w:sz w:val="28"/>
                <w:szCs w:val="28"/>
                <w14:textFill>
                  <w14:solidFill>
                    <w14:schemeClr w14:val="tx1"/>
                  </w14:solidFill>
                </w14:textFill>
              </w:rPr>
              <w:t>气污染治理，环境空气质量良好或持续改善。</w:t>
            </w:r>
          </w:p>
        </w:tc>
        <w:tc>
          <w:tcPr>
            <w:tcW w:w="2498" w:type="dxa"/>
            <w:vMerge w:val="restart"/>
            <w:tcBorders>
              <w:bottom w:val="nil"/>
            </w:tcBorders>
            <w:vAlign w:val="top"/>
          </w:tcPr>
          <w:p>
            <w:pPr>
              <w:spacing w:before="32" w:line="243" w:lineRule="auto"/>
              <w:ind w:left="113" w:right="75" w:firstLine="1"/>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pacing w:val="-2"/>
                <w:sz w:val="28"/>
                <w:szCs w:val="28"/>
                <w14:textFill>
                  <w14:solidFill>
                    <w14:schemeClr w14:val="tx1"/>
                  </w14:solidFill>
                </w14:textFill>
              </w:rPr>
              <w:t>环境空气主要</w:t>
            </w:r>
            <w:r>
              <w:rPr>
                <w:rFonts w:hint="eastAsia" w:ascii="方正仿宋_GBK" w:hAnsi="方正仿宋_GBK" w:eastAsia="方正仿宋_GBK" w:cs="方正仿宋_GBK"/>
                <w:color w:val="000000" w:themeColor="text1"/>
                <w:spacing w:val="-1"/>
                <w:sz w:val="28"/>
                <w:szCs w:val="28"/>
                <w14:textFill>
                  <w14:solidFill>
                    <w14:schemeClr w14:val="tx1"/>
                  </w14:solidFill>
                </w14:textFill>
              </w:rPr>
              <w:t>污染物年均值达到</w:t>
            </w: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 </w:t>
            </w:r>
            <w:r>
              <w:rPr>
                <w:rFonts w:hint="eastAsia" w:ascii="方正仿宋_GBK" w:hAnsi="方正仿宋_GBK" w:eastAsia="方正仿宋_GBK" w:cs="方正仿宋_GBK"/>
                <w:color w:val="000000" w:themeColor="text1"/>
                <w:spacing w:val="-2"/>
                <w:sz w:val="28"/>
                <w:szCs w:val="28"/>
                <w14:textFill>
                  <w14:solidFill>
                    <w14:schemeClr w14:val="tx1"/>
                  </w14:solidFill>
                </w14:textFill>
              </w:rPr>
              <w:t>国家《环境</w:t>
            </w:r>
            <w:r>
              <w:rPr>
                <w:rFonts w:hint="eastAsia" w:ascii="方正仿宋_GBK" w:hAnsi="方正仿宋_GBK" w:eastAsia="方正仿宋_GBK" w:cs="方正仿宋_GBK"/>
                <w:color w:val="000000" w:themeColor="text1"/>
                <w:spacing w:val="-1"/>
                <w:sz w:val="28"/>
                <w:szCs w:val="28"/>
                <w14:textFill>
                  <w14:solidFill>
                    <w14:schemeClr w14:val="tx1"/>
                  </w14:solidFill>
                </w14:textFill>
              </w:rPr>
              <w:t>空气质量标准》二级</w:t>
            </w: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 </w:t>
            </w:r>
            <w:r>
              <w:rPr>
                <w:rFonts w:hint="eastAsia" w:ascii="方正仿宋_GBK" w:hAnsi="方正仿宋_GBK" w:eastAsia="方正仿宋_GBK" w:cs="方正仿宋_GBK"/>
                <w:color w:val="000000" w:themeColor="text1"/>
                <w:spacing w:val="1"/>
                <w:sz w:val="28"/>
                <w:szCs w:val="28"/>
                <w14:textFill>
                  <w14:solidFill>
                    <w14:schemeClr w14:val="tx1"/>
                  </w14:solidFill>
                </w14:textFill>
              </w:rPr>
              <w:t>标准</w:t>
            </w:r>
          </w:p>
        </w:tc>
        <w:tc>
          <w:tcPr>
            <w:tcW w:w="1635" w:type="dxa"/>
            <w:vMerge w:val="restart"/>
            <w:tcBorders>
              <w:bottom w:val="nil"/>
            </w:tcBorders>
            <w:vAlign w:val="top"/>
          </w:tcPr>
          <w:p>
            <w:pPr>
              <w:spacing w:before="170" w:line="264" w:lineRule="auto"/>
              <w:ind w:right="86"/>
              <w:jc w:val="both"/>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pacing w:val="-6"/>
                <w:sz w:val="28"/>
                <w:szCs w:val="28"/>
                <w14:textFill>
                  <w14:solidFill>
                    <w14:schemeClr w14:val="tx1"/>
                  </w14:solidFill>
                </w14:textFill>
              </w:rPr>
              <w:t>持</w:t>
            </w:r>
            <w:r>
              <w:rPr>
                <w:rFonts w:hint="eastAsia" w:ascii="方正仿宋_GBK" w:hAnsi="方正仿宋_GBK" w:eastAsia="方正仿宋_GBK" w:cs="方正仿宋_GBK"/>
                <w:color w:val="000000" w:themeColor="text1"/>
                <w:spacing w:val="-5"/>
                <w:sz w:val="28"/>
                <w:szCs w:val="28"/>
                <w14:textFill>
                  <w14:solidFill>
                    <w14:schemeClr w14:val="tx1"/>
                  </w14:solidFill>
                </w14:textFill>
              </w:rPr>
              <w:t>续推进</w:t>
            </w:r>
          </w:p>
        </w:tc>
        <w:tc>
          <w:tcPr>
            <w:tcW w:w="3099" w:type="dxa"/>
            <w:vMerge w:val="continue"/>
            <w:tcBorders>
              <w:top w:val="nil"/>
              <w:bottom w:val="nil"/>
            </w:tcBorders>
            <w:vAlign w:val="top"/>
          </w:tcPr>
          <w:p>
            <w:pPr>
              <w:jc w:val="center"/>
              <w:rPr>
                <w:rFonts w:hint="eastAsia" w:ascii="方正仿宋_GBK" w:hAnsi="方正仿宋_GBK" w:eastAsia="方正仿宋_GBK" w:cs="方正仿宋_GBK"/>
                <w:color w:val="000000" w:themeColor="text1"/>
                <w:sz w:val="28"/>
                <w:szCs w:val="28"/>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731" w:type="dxa"/>
            <w:vMerge w:val="continue"/>
            <w:tcBorders>
              <w:top w:val="nil"/>
              <w:bottom w:val="nil"/>
            </w:tcBorders>
            <w:vAlign w:val="top"/>
          </w:tcPr>
          <w:p>
            <w:pPr>
              <w:jc w:val="center"/>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974" w:type="dxa"/>
            <w:vAlign w:val="center"/>
          </w:tcPr>
          <w:p>
            <w:pPr>
              <w:spacing w:before="126" w:line="195" w:lineRule="auto"/>
              <w:ind w:left="261"/>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pacing w:val="-3"/>
                <w:sz w:val="28"/>
                <w:szCs w:val="28"/>
                <w14:textFill>
                  <w14:solidFill>
                    <w14:schemeClr w14:val="tx1"/>
                  </w14:solidFill>
                </w14:textFill>
              </w:rPr>
              <w:t>6</w:t>
            </w:r>
            <w:r>
              <w:rPr>
                <w:rFonts w:hint="default" w:ascii="Times New Roman" w:hAnsi="Times New Roman" w:eastAsia="方正仿宋_GBK" w:cs="Times New Roman"/>
                <w:color w:val="000000" w:themeColor="text1"/>
                <w:spacing w:val="-2"/>
                <w:sz w:val="28"/>
                <w:szCs w:val="28"/>
                <w14:textFill>
                  <w14:solidFill>
                    <w14:schemeClr w14:val="tx1"/>
                  </w14:solidFill>
                </w14:textFill>
              </w:rPr>
              <w:t>6</w:t>
            </w:r>
          </w:p>
        </w:tc>
        <w:tc>
          <w:tcPr>
            <w:tcW w:w="6128" w:type="dxa"/>
            <w:vAlign w:val="top"/>
          </w:tcPr>
          <w:p>
            <w:pPr>
              <w:spacing w:before="92" w:line="225" w:lineRule="auto"/>
              <w:jc w:val="both"/>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pacing w:val="-9"/>
                <w:sz w:val="28"/>
                <w:szCs w:val="28"/>
                <w14:textFill>
                  <w14:solidFill>
                    <w14:schemeClr w14:val="tx1"/>
                  </w14:solidFill>
                </w14:textFill>
              </w:rPr>
              <w:t>无</w:t>
            </w:r>
            <w:r>
              <w:rPr>
                <w:rFonts w:hint="eastAsia" w:ascii="方正仿宋_GBK" w:hAnsi="方正仿宋_GBK" w:eastAsia="方正仿宋_GBK" w:cs="方正仿宋_GBK"/>
                <w:color w:val="000000" w:themeColor="text1"/>
                <w:spacing w:val="-5"/>
                <w:sz w:val="28"/>
                <w:szCs w:val="28"/>
                <w14:textFill>
                  <w14:solidFill>
                    <w14:schemeClr w14:val="tx1"/>
                  </w14:solidFill>
                </w14:textFill>
              </w:rPr>
              <w:t>烟囱排黑烟现象。</w:t>
            </w:r>
          </w:p>
        </w:tc>
        <w:tc>
          <w:tcPr>
            <w:tcW w:w="2498" w:type="dxa"/>
            <w:vMerge w:val="continue"/>
            <w:tcBorders>
              <w:top w:val="nil"/>
            </w:tcBorders>
            <w:vAlign w:val="top"/>
          </w:tcPr>
          <w:p>
            <w:pPr>
              <w:jc w:val="center"/>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635" w:type="dxa"/>
            <w:vMerge w:val="continue"/>
            <w:tcBorders>
              <w:top w:val="nil"/>
            </w:tcBorders>
            <w:vAlign w:val="top"/>
          </w:tcPr>
          <w:p>
            <w:pPr>
              <w:jc w:val="center"/>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3099" w:type="dxa"/>
            <w:vMerge w:val="continue"/>
            <w:tcBorders>
              <w:top w:val="nil"/>
            </w:tcBorders>
            <w:vAlign w:val="top"/>
          </w:tcPr>
          <w:p>
            <w:pPr>
              <w:jc w:val="center"/>
              <w:rPr>
                <w:rFonts w:hint="eastAsia" w:ascii="方正仿宋_GBK" w:hAnsi="方正仿宋_GBK" w:eastAsia="方正仿宋_GBK" w:cs="方正仿宋_GBK"/>
                <w:color w:val="000000" w:themeColor="text1"/>
                <w:sz w:val="28"/>
                <w:szCs w:val="28"/>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731" w:type="dxa"/>
            <w:vMerge w:val="continue"/>
            <w:tcBorders>
              <w:top w:val="nil"/>
              <w:bottom w:val="nil"/>
            </w:tcBorders>
            <w:vAlign w:val="top"/>
          </w:tcPr>
          <w:p>
            <w:pPr>
              <w:jc w:val="center"/>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974" w:type="dxa"/>
            <w:vAlign w:val="center"/>
          </w:tcPr>
          <w:p>
            <w:pPr>
              <w:spacing w:before="69" w:line="195" w:lineRule="auto"/>
              <w:ind w:left="261"/>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pacing w:val="-3"/>
                <w:sz w:val="28"/>
                <w:szCs w:val="28"/>
                <w14:textFill>
                  <w14:solidFill>
                    <w14:schemeClr w14:val="tx1"/>
                  </w14:solidFill>
                </w14:textFill>
              </w:rPr>
              <w:t>6</w:t>
            </w:r>
            <w:r>
              <w:rPr>
                <w:rFonts w:hint="default" w:ascii="Times New Roman" w:hAnsi="Times New Roman" w:eastAsia="方正仿宋_GBK" w:cs="Times New Roman"/>
                <w:color w:val="000000" w:themeColor="text1"/>
                <w:spacing w:val="-2"/>
                <w:sz w:val="28"/>
                <w:szCs w:val="28"/>
                <w14:textFill>
                  <w14:solidFill>
                    <w14:schemeClr w14:val="tx1"/>
                  </w14:solidFill>
                </w14:textFill>
              </w:rPr>
              <w:t>7</w:t>
            </w:r>
          </w:p>
        </w:tc>
        <w:tc>
          <w:tcPr>
            <w:tcW w:w="6128" w:type="dxa"/>
            <w:vAlign w:val="top"/>
          </w:tcPr>
          <w:p>
            <w:pPr>
              <w:spacing w:before="34" w:line="224" w:lineRule="auto"/>
              <w:jc w:val="both"/>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pacing w:val="-10"/>
                <w:sz w:val="28"/>
                <w:szCs w:val="28"/>
                <w14:textFill>
                  <w14:solidFill>
                    <w14:schemeClr w14:val="tx1"/>
                  </w14:solidFill>
                </w14:textFill>
              </w:rPr>
              <w:t>无</w:t>
            </w:r>
            <w:r>
              <w:rPr>
                <w:rFonts w:hint="eastAsia" w:ascii="方正仿宋_GBK" w:hAnsi="方正仿宋_GBK" w:eastAsia="方正仿宋_GBK" w:cs="方正仿宋_GBK"/>
                <w:color w:val="000000" w:themeColor="text1"/>
                <w:spacing w:val="-5"/>
                <w:sz w:val="28"/>
                <w:szCs w:val="28"/>
                <w14:textFill>
                  <w14:solidFill>
                    <w14:schemeClr w14:val="tx1"/>
                  </w14:solidFill>
                </w14:textFill>
              </w:rPr>
              <w:t>秸秆露天焚烧现象。</w:t>
            </w:r>
          </w:p>
        </w:tc>
        <w:tc>
          <w:tcPr>
            <w:tcW w:w="2498" w:type="dxa"/>
            <w:vMerge w:val="restart"/>
            <w:tcBorders>
              <w:bottom w:val="nil"/>
            </w:tcBorders>
            <w:vAlign w:val="top"/>
          </w:tcPr>
          <w:p>
            <w:pPr>
              <w:spacing w:before="43" w:line="243" w:lineRule="auto"/>
              <w:ind w:left="119" w:right="77" w:hanging="5"/>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pacing w:val="12"/>
                <w:sz w:val="28"/>
                <w:szCs w:val="28"/>
                <w14:textFill>
                  <w14:solidFill>
                    <w14:schemeClr w14:val="tx1"/>
                  </w14:solidFill>
                </w14:textFill>
              </w:rPr>
              <w:t>环</w:t>
            </w:r>
            <w:r>
              <w:rPr>
                <w:rFonts w:hint="eastAsia" w:ascii="方正仿宋_GBK" w:hAnsi="方正仿宋_GBK" w:eastAsia="方正仿宋_GBK" w:cs="方正仿宋_GBK"/>
                <w:color w:val="000000" w:themeColor="text1"/>
                <w:spacing w:val="9"/>
                <w:sz w:val="28"/>
                <w:szCs w:val="28"/>
                <w14:textFill>
                  <w14:solidFill>
                    <w14:schemeClr w14:val="tx1"/>
                  </w14:solidFill>
                </w14:textFill>
              </w:rPr>
              <w:t>境空气质量指数(</w:t>
            </w:r>
            <w:r>
              <w:rPr>
                <w:rFonts w:hint="eastAsia" w:ascii="方正仿宋_GBK" w:hAnsi="方正仿宋_GBK" w:eastAsia="方正仿宋_GBK" w:cs="方正仿宋_GBK"/>
                <w:color w:val="000000" w:themeColor="text1"/>
                <w:sz w:val="28"/>
                <w:szCs w:val="28"/>
                <w14:textFill>
                  <w14:solidFill>
                    <w14:schemeClr w14:val="tx1"/>
                  </w14:solidFill>
                </w14:textFill>
              </w:rPr>
              <w:t>AQI</w:t>
            </w:r>
            <w:r>
              <w:rPr>
                <w:rFonts w:hint="eastAsia" w:ascii="方正仿宋_GBK" w:hAnsi="方正仿宋_GBK" w:eastAsia="方正仿宋_GBK" w:cs="方正仿宋_GBK"/>
                <w:color w:val="000000" w:themeColor="text1"/>
                <w:spacing w:val="9"/>
                <w:sz w:val="28"/>
                <w:szCs w:val="28"/>
                <w14:textFill>
                  <w14:solidFill>
                    <w14:schemeClr w14:val="tx1"/>
                  </w14:solidFill>
                </w14:textFill>
              </w:rPr>
              <w:t>) 不超</w:t>
            </w: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 </w:t>
            </w:r>
            <w:r>
              <w:rPr>
                <w:rFonts w:hint="eastAsia" w:ascii="方正仿宋_GBK" w:hAnsi="方正仿宋_GBK" w:eastAsia="方正仿宋_GBK" w:cs="方正仿宋_GBK"/>
                <w:color w:val="000000" w:themeColor="text1"/>
                <w:spacing w:val="-2"/>
                <w:sz w:val="28"/>
                <w:szCs w:val="28"/>
                <w14:textFill>
                  <w14:solidFill>
                    <w14:schemeClr w14:val="tx1"/>
                  </w14:solidFill>
                </w14:textFill>
              </w:rPr>
              <w:t>过 100 的</w:t>
            </w:r>
            <w:r>
              <w:rPr>
                <w:rFonts w:hint="eastAsia" w:ascii="方正仿宋_GBK" w:hAnsi="方正仿宋_GBK" w:eastAsia="方正仿宋_GBK" w:cs="方正仿宋_GBK"/>
                <w:color w:val="000000" w:themeColor="text1"/>
                <w:spacing w:val="-1"/>
                <w:sz w:val="28"/>
                <w:szCs w:val="28"/>
                <w14:textFill>
                  <w14:solidFill>
                    <w14:schemeClr w14:val="tx1"/>
                  </w14:solidFill>
                </w14:textFill>
              </w:rPr>
              <w:t>天数≥320 天或持续</w:t>
            </w:r>
            <w:r>
              <w:rPr>
                <w:rFonts w:hint="eastAsia" w:ascii="方正仿宋_GBK" w:hAnsi="方正仿宋_GBK" w:eastAsia="方正仿宋_GBK" w:cs="方正仿宋_GBK"/>
                <w:color w:val="000000" w:themeColor="text1"/>
                <w:spacing w:val="-1"/>
                <w:sz w:val="28"/>
                <w:szCs w:val="28"/>
                <w:lang w:eastAsia="zh-CN"/>
                <w14:textFill>
                  <w14:solidFill>
                    <w14:schemeClr w14:val="tx1"/>
                  </w14:solidFill>
                </w14:textFill>
              </w:rPr>
              <w:t>改</w:t>
            </w:r>
            <w:r>
              <w:rPr>
                <w:rFonts w:hint="eastAsia" w:ascii="方正仿宋_GBK" w:hAnsi="方正仿宋_GBK" w:eastAsia="方正仿宋_GBK" w:cs="方正仿宋_GBK"/>
                <w:color w:val="000000" w:themeColor="text1"/>
                <w:sz w:val="28"/>
                <w:szCs w:val="28"/>
                <w14:textFill>
                  <w14:solidFill>
                    <w14:schemeClr w14:val="tx1"/>
                  </w14:solidFill>
                </w14:textFill>
              </w:rPr>
              <w:t>善</w:t>
            </w:r>
          </w:p>
        </w:tc>
        <w:tc>
          <w:tcPr>
            <w:tcW w:w="1635" w:type="dxa"/>
            <w:vMerge w:val="restart"/>
            <w:tcBorders>
              <w:bottom w:val="nil"/>
            </w:tcBorders>
            <w:vAlign w:val="top"/>
          </w:tcPr>
          <w:p>
            <w:pPr>
              <w:spacing w:before="181" w:line="264" w:lineRule="auto"/>
              <w:ind w:right="86"/>
              <w:jc w:val="both"/>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pacing w:val="-6"/>
                <w:sz w:val="28"/>
                <w:szCs w:val="28"/>
                <w14:textFill>
                  <w14:solidFill>
                    <w14:schemeClr w14:val="tx1"/>
                  </w14:solidFill>
                </w14:textFill>
              </w:rPr>
              <w:t>持</w:t>
            </w:r>
            <w:r>
              <w:rPr>
                <w:rFonts w:hint="eastAsia" w:ascii="方正仿宋_GBK" w:hAnsi="方正仿宋_GBK" w:eastAsia="方正仿宋_GBK" w:cs="方正仿宋_GBK"/>
                <w:b w:val="0"/>
                <w:bCs w:val="0"/>
                <w:color w:val="000000" w:themeColor="text1"/>
                <w:spacing w:val="-5"/>
                <w:sz w:val="28"/>
                <w:szCs w:val="28"/>
                <w14:textFill>
                  <w14:solidFill>
                    <w14:schemeClr w14:val="tx1"/>
                  </w14:solidFill>
                </w14:textFill>
              </w:rPr>
              <w:t>续推进</w:t>
            </w:r>
          </w:p>
        </w:tc>
        <w:tc>
          <w:tcPr>
            <w:tcW w:w="3099" w:type="dxa"/>
            <w:vAlign w:val="top"/>
          </w:tcPr>
          <w:p>
            <w:pPr>
              <w:spacing w:before="34" w:line="224" w:lineRule="auto"/>
              <w:ind w:left="123"/>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pacing w:val="-8"/>
                <w:sz w:val="28"/>
                <w:szCs w:val="28"/>
                <w14:textFill>
                  <w14:solidFill>
                    <w14:schemeClr w14:val="tx1"/>
                  </w14:solidFill>
                </w14:textFill>
              </w:rPr>
              <w:t>市</w:t>
            </w:r>
            <w:r>
              <w:rPr>
                <w:rFonts w:hint="eastAsia" w:ascii="方正仿宋_GBK" w:hAnsi="方正仿宋_GBK" w:eastAsia="方正仿宋_GBK" w:cs="方正仿宋_GBK"/>
                <w:color w:val="000000" w:themeColor="text1"/>
                <w:spacing w:val="-5"/>
                <w:sz w:val="28"/>
                <w:szCs w:val="28"/>
                <w14:textFill>
                  <w14:solidFill>
                    <w14:schemeClr w14:val="tx1"/>
                  </w14:solidFill>
                </w14:textFill>
              </w:rPr>
              <w:t>生态环境局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731" w:type="dxa"/>
            <w:vMerge w:val="continue"/>
            <w:tcBorders>
              <w:top w:val="nil"/>
              <w:bottom w:val="nil"/>
            </w:tcBorders>
            <w:vAlign w:val="top"/>
          </w:tcPr>
          <w:p>
            <w:pPr>
              <w:jc w:val="center"/>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974" w:type="dxa"/>
            <w:vAlign w:val="center"/>
          </w:tcPr>
          <w:p>
            <w:pPr>
              <w:spacing w:before="68" w:line="195" w:lineRule="auto"/>
              <w:ind w:left="261"/>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pacing w:val="-3"/>
                <w:sz w:val="28"/>
                <w:szCs w:val="28"/>
                <w14:textFill>
                  <w14:solidFill>
                    <w14:schemeClr w14:val="tx1"/>
                  </w14:solidFill>
                </w14:textFill>
              </w:rPr>
              <w:t>6</w:t>
            </w:r>
            <w:r>
              <w:rPr>
                <w:rFonts w:hint="default" w:ascii="Times New Roman" w:hAnsi="Times New Roman" w:eastAsia="方正仿宋_GBK" w:cs="Times New Roman"/>
                <w:color w:val="000000" w:themeColor="text1"/>
                <w:spacing w:val="-2"/>
                <w:sz w:val="28"/>
                <w:szCs w:val="28"/>
                <w14:textFill>
                  <w14:solidFill>
                    <w14:schemeClr w14:val="tx1"/>
                  </w14:solidFill>
                </w14:textFill>
              </w:rPr>
              <w:t>8</w:t>
            </w:r>
          </w:p>
        </w:tc>
        <w:tc>
          <w:tcPr>
            <w:tcW w:w="6128" w:type="dxa"/>
            <w:vAlign w:val="top"/>
          </w:tcPr>
          <w:p>
            <w:pPr>
              <w:spacing w:before="33" w:line="225" w:lineRule="auto"/>
              <w:jc w:val="both"/>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pacing w:val="-10"/>
                <w:sz w:val="28"/>
                <w:szCs w:val="28"/>
                <w14:textFill>
                  <w14:solidFill>
                    <w14:schemeClr w14:val="tx1"/>
                  </w14:solidFill>
                </w14:textFill>
              </w:rPr>
              <w:t>无</w:t>
            </w:r>
            <w:r>
              <w:rPr>
                <w:rFonts w:hint="eastAsia" w:ascii="方正仿宋_GBK" w:hAnsi="方正仿宋_GBK" w:eastAsia="方正仿宋_GBK" w:cs="方正仿宋_GBK"/>
                <w:color w:val="000000" w:themeColor="text1"/>
                <w:spacing w:val="-5"/>
                <w:sz w:val="28"/>
                <w:szCs w:val="28"/>
                <w14:textFill>
                  <w14:solidFill>
                    <w14:schemeClr w14:val="tx1"/>
                  </w14:solidFill>
                </w14:textFill>
              </w:rPr>
              <w:t>垃圾露天焚烧现象。</w:t>
            </w:r>
          </w:p>
        </w:tc>
        <w:tc>
          <w:tcPr>
            <w:tcW w:w="2498" w:type="dxa"/>
            <w:vMerge w:val="continue"/>
            <w:tcBorders>
              <w:top w:val="nil"/>
              <w:bottom w:val="nil"/>
            </w:tcBorders>
            <w:vAlign w:val="top"/>
          </w:tcPr>
          <w:p>
            <w:pPr>
              <w:jc w:val="center"/>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635" w:type="dxa"/>
            <w:vMerge w:val="continue"/>
            <w:tcBorders>
              <w:top w:val="nil"/>
              <w:bottom w:val="nil"/>
            </w:tcBorders>
            <w:vAlign w:val="top"/>
          </w:tcPr>
          <w:p>
            <w:pPr>
              <w:jc w:val="center"/>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3099" w:type="dxa"/>
            <w:vMerge w:val="restart"/>
            <w:tcBorders>
              <w:bottom w:val="nil"/>
            </w:tcBorders>
            <w:vAlign w:val="top"/>
          </w:tcPr>
          <w:p>
            <w:pPr>
              <w:spacing w:before="175" w:line="225" w:lineRule="auto"/>
              <w:ind w:left="123"/>
              <w:jc w:val="cente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spacing w:val="-8"/>
                <w:sz w:val="28"/>
                <w:szCs w:val="28"/>
                <w14:textFill>
                  <w14:solidFill>
                    <w14:schemeClr w14:val="tx1"/>
                  </w14:solidFill>
                </w14:textFill>
              </w:rPr>
              <w:t>市</w:t>
            </w:r>
            <w:r>
              <w:rPr>
                <w:rFonts w:hint="eastAsia" w:ascii="方正仿宋_GBK" w:hAnsi="方正仿宋_GBK" w:eastAsia="方正仿宋_GBK" w:cs="方正仿宋_GBK"/>
                <w:color w:val="000000" w:themeColor="text1"/>
                <w:spacing w:val="-5"/>
                <w:sz w:val="28"/>
                <w:szCs w:val="28"/>
                <w14:textFill>
                  <w14:solidFill>
                    <w14:schemeClr w14:val="tx1"/>
                  </w14:solidFill>
                </w14:textFill>
              </w:rPr>
              <w:t>城管局</w:t>
            </w:r>
            <w:r>
              <w:rPr>
                <w:rFonts w:hint="eastAsia" w:ascii="方正仿宋_GBK" w:hAnsi="方正仿宋_GBK" w:eastAsia="方正仿宋_GBK" w:cs="方正仿宋_GBK"/>
                <w:color w:val="000000" w:themeColor="text1"/>
                <w:spacing w:val="-5"/>
                <w:sz w:val="28"/>
                <w:szCs w:val="28"/>
                <w:lang w:eastAsia="zh-CN"/>
                <w14:textFill>
                  <w14:solidFill>
                    <w14:schemeClr w14:val="tx1"/>
                  </w14:solidFill>
                </w14:textFill>
              </w:rPr>
              <w:t>、</w:t>
            </w:r>
            <w:r>
              <w:rPr>
                <w:rFonts w:hint="eastAsia" w:ascii="方正仿宋_GBK" w:hAnsi="方正仿宋_GBK" w:eastAsia="方正仿宋_GBK" w:cs="方正仿宋_GBK"/>
                <w:color w:val="000000" w:themeColor="text1"/>
                <w:spacing w:val="-5"/>
                <w:sz w:val="28"/>
                <w:szCs w:val="28"/>
                <w:lang w:val="en-US" w:eastAsia="zh-CN"/>
                <w14:textFill>
                  <w14:solidFill>
                    <w14:schemeClr w14:val="tx1"/>
                  </w14:solidFill>
                </w14:textFill>
              </w:rPr>
              <w:t>生态环境局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731" w:type="dxa"/>
            <w:vMerge w:val="continue"/>
            <w:tcBorders>
              <w:top w:val="nil"/>
              <w:bottom w:val="nil"/>
            </w:tcBorders>
            <w:vAlign w:val="top"/>
          </w:tcPr>
          <w:p>
            <w:pPr>
              <w:jc w:val="center"/>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974" w:type="dxa"/>
            <w:vAlign w:val="center"/>
          </w:tcPr>
          <w:p>
            <w:pPr>
              <w:spacing w:before="69" w:line="195" w:lineRule="auto"/>
              <w:ind w:left="261"/>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pacing w:val="-3"/>
                <w:sz w:val="28"/>
                <w:szCs w:val="28"/>
                <w14:textFill>
                  <w14:solidFill>
                    <w14:schemeClr w14:val="tx1"/>
                  </w14:solidFill>
                </w14:textFill>
              </w:rPr>
              <w:t>6</w:t>
            </w:r>
            <w:r>
              <w:rPr>
                <w:rFonts w:hint="default" w:ascii="Times New Roman" w:hAnsi="Times New Roman" w:eastAsia="方正仿宋_GBK" w:cs="Times New Roman"/>
                <w:color w:val="000000" w:themeColor="text1"/>
                <w:spacing w:val="-2"/>
                <w:sz w:val="28"/>
                <w:szCs w:val="28"/>
                <w14:textFill>
                  <w14:solidFill>
                    <w14:schemeClr w14:val="tx1"/>
                  </w14:solidFill>
                </w14:textFill>
              </w:rPr>
              <w:t>9</w:t>
            </w:r>
          </w:p>
        </w:tc>
        <w:tc>
          <w:tcPr>
            <w:tcW w:w="6128" w:type="dxa"/>
            <w:vAlign w:val="top"/>
          </w:tcPr>
          <w:p>
            <w:pPr>
              <w:spacing w:before="34" w:line="223" w:lineRule="auto"/>
              <w:jc w:val="both"/>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pacing w:val="-10"/>
                <w:sz w:val="28"/>
                <w:szCs w:val="28"/>
                <w14:textFill>
                  <w14:solidFill>
                    <w14:schemeClr w14:val="tx1"/>
                  </w14:solidFill>
                </w14:textFill>
              </w:rPr>
              <w:t>排放油</w:t>
            </w:r>
            <w:r>
              <w:rPr>
                <w:rFonts w:hint="eastAsia" w:ascii="方正仿宋_GBK" w:hAnsi="方正仿宋_GBK" w:eastAsia="方正仿宋_GBK" w:cs="方正仿宋_GBK"/>
                <w:color w:val="000000" w:themeColor="text1"/>
                <w:spacing w:val="-7"/>
                <w:sz w:val="28"/>
                <w:szCs w:val="28"/>
                <w14:textFill>
                  <w14:solidFill>
                    <w14:schemeClr w14:val="tx1"/>
                  </w14:solidFill>
                </w14:textFill>
              </w:rPr>
              <w:t>烟</w:t>
            </w:r>
            <w:r>
              <w:rPr>
                <w:rFonts w:hint="eastAsia" w:ascii="方正仿宋_GBK" w:hAnsi="方正仿宋_GBK" w:eastAsia="方正仿宋_GBK" w:cs="方正仿宋_GBK"/>
                <w:color w:val="000000" w:themeColor="text1"/>
                <w:spacing w:val="-5"/>
                <w:sz w:val="28"/>
                <w:szCs w:val="28"/>
                <w14:textFill>
                  <w14:solidFill>
                    <w14:schemeClr w14:val="tx1"/>
                  </w14:solidFill>
                </w14:textFill>
              </w:rPr>
              <w:t>的餐饮单位安装油烟净化装置并保持正常使用。</w:t>
            </w:r>
          </w:p>
        </w:tc>
        <w:tc>
          <w:tcPr>
            <w:tcW w:w="2498" w:type="dxa"/>
            <w:vMerge w:val="continue"/>
            <w:tcBorders>
              <w:top w:val="nil"/>
            </w:tcBorders>
            <w:vAlign w:val="top"/>
          </w:tcPr>
          <w:p>
            <w:pPr>
              <w:jc w:val="center"/>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635" w:type="dxa"/>
            <w:vMerge w:val="continue"/>
            <w:tcBorders>
              <w:top w:val="nil"/>
            </w:tcBorders>
            <w:vAlign w:val="top"/>
          </w:tcPr>
          <w:p>
            <w:pPr>
              <w:jc w:val="center"/>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3099" w:type="dxa"/>
            <w:vMerge w:val="continue"/>
            <w:tcBorders>
              <w:top w:val="nil"/>
            </w:tcBorders>
            <w:vAlign w:val="top"/>
          </w:tcPr>
          <w:p>
            <w:pPr>
              <w:jc w:val="center"/>
              <w:rPr>
                <w:rFonts w:hint="eastAsia" w:ascii="方正仿宋_GBK" w:hAnsi="方正仿宋_GBK" w:eastAsia="方正仿宋_GBK" w:cs="方正仿宋_GBK"/>
                <w:color w:val="000000" w:themeColor="text1"/>
                <w:sz w:val="28"/>
                <w:szCs w:val="28"/>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731" w:type="dxa"/>
            <w:vMerge w:val="continue"/>
            <w:tcBorders>
              <w:top w:val="nil"/>
              <w:bottom w:val="nil"/>
            </w:tcBorders>
            <w:vAlign w:val="top"/>
          </w:tcPr>
          <w:p>
            <w:pPr>
              <w:jc w:val="center"/>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974" w:type="dxa"/>
            <w:vAlign w:val="center"/>
          </w:tcPr>
          <w:p>
            <w:pPr>
              <w:spacing w:before="58" w:line="195" w:lineRule="auto"/>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pacing w:val="-2"/>
                <w:sz w:val="28"/>
                <w:szCs w:val="28"/>
                <w14:textFill>
                  <w14:solidFill>
                    <w14:schemeClr w14:val="tx1"/>
                  </w14:solidFill>
                </w14:textFill>
              </w:rPr>
              <w:t>70</w:t>
            </w:r>
          </w:p>
        </w:tc>
        <w:tc>
          <w:tcPr>
            <w:tcW w:w="6128" w:type="dxa"/>
            <w:vAlign w:val="top"/>
          </w:tcPr>
          <w:p>
            <w:pPr>
              <w:spacing w:before="305" w:line="225" w:lineRule="auto"/>
              <w:jc w:val="both"/>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pacing w:val="-12"/>
                <w:sz w:val="28"/>
                <w:szCs w:val="28"/>
                <w14:textFill>
                  <w14:solidFill>
                    <w14:schemeClr w14:val="tx1"/>
                  </w14:solidFill>
                </w14:textFill>
              </w:rPr>
              <w:t>区域环</w:t>
            </w:r>
            <w:r>
              <w:rPr>
                <w:rFonts w:hint="eastAsia" w:ascii="方正仿宋_GBK" w:hAnsi="方正仿宋_GBK" w:eastAsia="方正仿宋_GBK" w:cs="方正仿宋_GBK"/>
                <w:color w:val="000000" w:themeColor="text1"/>
                <w:spacing w:val="-7"/>
                <w:sz w:val="28"/>
                <w:szCs w:val="28"/>
                <w14:textFill>
                  <w14:solidFill>
                    <w14:schemeClr w14:val="tx1"/>
                  </w14:solidFill>
                </w14:textFill>
              </w:rPr>
              <w:t>境</w:t>
            </w:r>
            <w:r>
              <w:rPr>
                <w:rFonts w:hint="eastAsia" w:ascii="方正仿宋_GBK" w:hAnsi="方正仿宋_GBK" w:eastAsia="方正仿宋_GBK" w:cs="方正仿宋_GBK"/>
                <w:color w:val="000000" w:themeColor="text1"/>
                <w:spacing w:val="-6"/>
                <w:sz w:val="28"/>
                <w:szCs w:val="28"/>
                <w14:textFill>
                  <w14:solidFill>
                    <w14:schemeClr w14:val="tx1"/>
                  </w14:solidFill>
                </w14:textFill>
              </w:rPr>
              <w:t>噪声控制良好，声功能区夜间环境质量达标。</w:t>
            </w:r>
          </w:p>
        </w:tc>
        <w:tc>
          <w:tcPr>
            <w:tcW w:w="2498" w:type="dxa"/>
            <w:vAlign w:val="top"/>
          </w:tcPr>
          <w:p>
            <w:pPr>
              <w:spacing w:before="34" w:line="242" w:lineRule="auto"/>
              <w:ind w:left="121" w:right="75" w:firstLine="22"/>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pacing w:val="-11"/>
                <w:sz w:val="28"/>
                <w:szCs w:val="28"/>
                <w14:textFill>
                  <w14:solidFill>
                    <w14:schemeClr w14:val="tx1"/>
                  </w14:solidFill>
                </w14:textFill>
              </w:rPr>
              <w:t>区</w:t>
            </w:r>
            <w:r>
              <w:rPr>
                <w:rFonts w:hint="eastAsia" w:ascii="方正仿宋_GBK" w:hAnsi="方正仿宋_GBK" w:eastAsia="方正仿宋_GBK" w:cs="方正仿宋_GBK"/>
                <w:color w:val="000000" w:themeColor="text1"/>
                <w:spacing w:val="-6"/>
                <w:sz w:val="28"/>
                <w:szCs w:val="28"/>
                <w14:textFill>
                  <w14:solidFill>
                    <w14:schemeClr w14:val="tx1"/>
                  </w14:solidFill>
                </w14:textFill>
              </w:rPr>
              <w:t>域环境噪声控制平均值≤55 分</w:t>
            </w: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 </w:t>
            </w:r>
            <w:r>
              <w:rPr>
                <w:rFonts w:hint="eastAsia" w:ascii="方正仿宋_GBK" w:hAnsi="方正仿宋_GBK" w:eastAsia="方正仿宋_GBK" w:cs="方正仿宋_GBK"/>
                <w:color w:val="000000" w:themeColor="text1"/>
                <w:spacing w:val="-2"/>
                <w:sz w:val="28"/>
                <w:szCs w:val="28"/>
                <w14:textFill>
                  <w14:solidFill>
                    <w14:schemeClr w14:val="tx1"/>
                  </w14:solidFill>
                </w14:textFill>
              </w:rPr>
              <w:t>贝，声功能区环境质量夜间达</w:t>
            </w:r>
            <w:r>
              <w:rPr>
                <w:rFonts w:hint="eastAsia" w:ascii="方正仿宋_GBK" w:hAnsi="方正仿宋_GBK" w:eastAsia="方正仿宋_GBK" w:cs="方正仿宋_GBK"/>
                <w:color w:val="000000" w:themeColor="text1"/>
                <w:spacing w:val="-1"/>
                <w:sz w:val="28"/>
                <w:szCs w:val="28"/>
                <w14:textFill>
                  <w14:solidFill>
                    <w14:schemeClr w14:val="tx1"/>
                  </w14:solidFill>
                </w14:textFill>
              </w:rPr>
              <w:t>标</w:t>
            </w: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 </w:t>
            </w:r>
            <w:r>
              <w:rPr>
                <w:rFonts w:hint="eastAsia" w:ascii="方正仿宋_GBK" w:hAnsi="方正仿宋_GBK" w:eastAsia="方正仿宋_GBK" w:cs="方正仿宋_GBK"/>
                <w:color w:val="000000" w:themeColor="text1"/>
                <w:spacing w:val="-8"/>
                <w:sz w:val="28"/>
                <w:szCs w:val="28"/>
                <w14:textFill>
                  <w14:solidFill>
                    <w14:schemeClr w14:val="tx1"/>
                  </w14:solidFill>
                </w14:textFill>
              </w:rPr>
              <w:t>率</w:t>
            </w:r>
            <w:r>
              <w:rPr>
                <w:rFonts w:hint="eastAsia" w:ascii="方正仿宋_GBK" w:hAnsi="方正仿宋_GBK" w:eastAsia="方正仿宋_GBK" w:cs="方正仿宋_GBK"/>
                <w:color w:val="000000" w:themeColor="text1"/>
                <w:spacing w:val="-5"/>
                <w:sz w:val="28"/>
                <w:szCs w:val="28"/>
                <w14:textFill>
                  <w14:solidFill>
                    <w14:schemeClr w14:val="tx1"/>
                  </w14:solidFill>
                </w14:textFill>
              </w:rPr>
              <w:t>≥75％</w:t>
            </w:r>
          </w:p>
        </w:tc>
        <w:tc>
          <w:tcPr>
            <w:tcW w:w="1635" w:type="dxa"/>
            <w:vAlign w:val="top"/>
          </w:tcPr>
          <w:p>
            <w:pPr>
              <w:spacing w:before="181" w:line="264" w:lineRule="auto"/>
              <w:ind w:right="86"/>
              <w:jc w:val="both"/>
              <w:rPr>
                <w:rFonts w:hint="eastAsia" w:ascii="方正仿宋_GBK" w:hAnsi="方正仿宋_GBK" w:eastAsia="方正仿宋_GBK" w:cs="方正仿宋_GBK"/>
                <w:b w:val="0"/>
                <w:bCs w:val="0"/>
                <w:color w:val="000000" w:themeColor="text1"/>
                <w:spacing w:val="-6"/>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pacing w:val="-6"/>
                <w:sz w:val="28"/>
                <w:szCs w:val="28"/>
                <w14:textFill>
                  <w14:solidFill>
                    <w14:schemeClr w14:val="tx1"/>
                  </w14:solidFill>
                </w14:textFill>
              </w:rPr>
              <w:t>持续推进</w:t>
            </w:r>
          </w:p>
        </w:tc>
        <w:tc>
          <w:tcPr>
            <w:tcW w:w="3099" w:type="dxa"/>
            <w:vMerge w:val="restart"/>
            <w:tcBorders>
              <w:bottom w:val="nil"/>
            </w:tcBorders>
            <w:vAlign w:val="top"/>
          </w:tcPr>
          <w:p>
            <w:pPr>
              <w:spacing w:line="265"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p>
          <w:p>
            <w:pPr>
              <w:spacing w:line="265"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p>
          <w:p>
            <w:pPr>
              <w:spacing w:before="65" w:line="225" w:lineRule="auto"/>
              <w:ind w:left="123"/>
              <w:jc w:val="center"/>
              <w:rPr>
                <w:rFonts w:hint="eastAsia" w:ascii="方正仿宋_GBK" w:hAnsi="方正仿宋_GBK" w:eastAsia="方正仿宋_GBK" w:cs="方正仿宋_GBK"/>
                <w:color w:val="000000" w:themeColor="text1"/>
                <w:sz w:val="28"/>
                <w:szCs w:val="28"/>
                <w:lang w:eastAsia="zh-CN"/>
                <w14:textFill>
                  <w14:solidFill>
                    <w14:schemeClr w14:val="tx1"/>
                  </w14:solidFill>
                </w14:textFill>
              </w:rPr>
            </w:pPr>
            <w:r>
              <w:rPr>
                <w:rFonts w:hint="eastAsia" w:ascii="方正仿宋_GBK" w:hAnsi="方正仿宋_GBK" w:eastAsia="方正仿宋_GBK" w:cs="方正仿宋_GBK"/>
                <w:color w:val="000000" w:themeColor="text1"/>
                <w:spacing w:val="-8"/>
                <w:sz w:val="28"/>
                <w:szCs w:val="28"/>
                <w14:textFill>
                  <w14:solidFill>
                    <w14:schemeClr w14:val="tx1"/>
                  </w14:solidFill>
                </w14:textFill>
              </w:rPr>
              <w:t>市</w:t>
            </w:r>
            <w:r>
              <w:rPr>
                <w:rFonts w:hint="eastAsia" w:ascii="方正仿宋_GBK" w:hAnsi="方正仿宋_GBK" w:eastAsia="方正仿宋_GBK" w:cs="方正仿宋_GBK"/>
                <w:color w:val="000000" w:themeColor="text1"/>
                <w:spacing w:val="-5"/>
                <w:sz w:val="28"/>
                <w:szCs w:val="28"/>
                <w14:textFill>
                  <w14:solidFill>
                    <w14:schemeClr w14:val="tx1"/>
                  </w14:solidFill>
                </w14:textFill>
              </w:rPr>
              <w:t>生态环境局</w:t>
            </w:r>
            <w:r>
              <w:rPr>
                <w:rFonts w:hint="eastAsia" w:ascii="方正仿宋_GBK" w:hAnsi="方正仿宋_GBK" w:eastAsia="方正仿宋_GBK" w:cs="方正仿宋_GBK"/>
                <w:color w:val="000000" w:themeColor="text1"/>
                <w:spacing w:val="-5"/>
                <w:sz w:val="28"/>
                <w:szCs w:val="28"/>
                <w:lang w:eastAsia="zh-CN"/>
                <w14:textFill>
                  <w14:solidFill>
                    <w14:schemeClr w14:val="tx1"/>
                  </w14:solidFill>
                </w14:textFill>
              </w:rPr>
              <w:t>、</w:t>
            </w:r>
            <w:r>
              <w:rPr>
                <w:rFonts w:hint="eastAsia" w:ascii="方正仿宋_GBK" w:hAnsi="方正仿宋_GBK" w:eastAsia="方正仿宋_GBK" w:cs="方正仿宋_GBK"/>
                <w:color w:val="000000" w:themeColor="text1"/>
                <w:spacing w:val="-8"/>
                <w:sz w:val="28"/>
                <w:szCs w:val="28"/>
                <w:lang w:eastAsia="zh-CN"/>
                <w14:textFill>
                  <w14:solidFill>
                    <w14:schemeClr w14:val="tx1"/>
                  </w14:solidFill>
                </w14:textFill>
              </w:rPr>
              <w:t>市公安局、市住建局、市城管局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 w:hRule="atLeast"/>
        </w:trPr>
        <w:tc>
          <w:tcPr>
            <w:tcW w:w="731" w:type="dxa"/>
            <w:vMerge w:val="continue"/>
            <w:tcBorders>
              <w:top w:val="nil"/>
              <w:bottom w:val="nil"/>
            </w:tcBorders>
            <w:vAlign w:val="top"/>
          </w:tcPr>
          <w:p>
            <w:pPr>
              <w:jc w:val="center"/>
              <w:rPr>
                <w:rFonts w:ascii="Times New Roman" w:hAnsi="Times New Roman"/>
                <w:color w:val="000000" w:themeColor="text1"/>
                <w:sz w:val="21"/>
                <w14:textFill>
                  <w14:solidFill>
                    <w14:schemeClr w14:val="tx1"/>
                  </w14:solidFill>
                </w14:textFill>
              </w:rPr>
            </w:pPr>
          </w:p>
        </w:tc>
        <w:tc>
          <w:tcPr>
            <w:tcW w:w="974" w:type="dxa"/>
            <w:vAlign w:val="center"/>
          </w:tcPr>
          <w:p>
            <w:pPr>
              <w:spacing w:before="58" w:line="195" w:lineRule="auto"/>
              <w:ind w:left="260"/>
              <w:jc w:val="center"/>
              <w:rPr>
                <w:rFonts w:hint="default" w:ascii="Times New Roman" w:hAnsi="Times New Roman" w:eastAsia="方正仿宋_GBK" w:cs="Times New Roman"/>
                <w:color w:val="000000" w:themeColor="text1"/>
                <w:spacing w:val="-2"/>
                <w:sz w:val="28"/>
                <w:szCs w:val="28"/>
                <w14:textFill>
                  <w14:solidFill>
                    <w14:schemeClr w14:val="tx1"/>
                  </w14:solidFill>
                </w14:textFill>
              </w:rPr>
            </w:pPr>
            <w:r>
              <w:rPr>
                <w:rFonts w:hint="default" w:ascii="Times New Roman" w:hAnsi="Times New Roman" w:eastAsia="方正仿宋_GBK" w:cs="Times New Roman"/>
                <w:color w:val="000000" w:themeColor="text1"/>
                <w:spacing w:val="-2"/>
                <w:sz w:val="28"/>
                <w:szCs w:val="28"/>
                <w14:textFill>
                  <w14:solidFill>
                    <w14:schemeClr w14:val="tx1"/>
                  </w14:solidFill>
                </w14:textFill>
              </w:rPr>
              <w:t>71</w:t>
            </w:r>
          </w:p>
        </w:tc>
        <w:tc>
          <w:tcPr>
            <w:tcW w:w="6128" w:type="dxa"/>
            <w:vAlign w:val="top"/>
          </w:tcPr>
          <w:p>
            <w:pPr>
              <w:spacing w:before="108" w:line="225" w:lineRule="auto"/>
              <w:jc w:val="both"/>
              <w:rPr>
                <w:rFonts w:hint="eastAsia" w:ascii="方正仿宋_GBK" w:hAnsi="方正仿宋_GBK" w:eastAsia="方正仿宋_GBK" w:cs="方正仿宋_GBK"/>
                <w:color w:val="000000" w:themeColor="text1"/>
                <w:spacing w:val="-10"/>
                <w:sz w:val="28"/>
                <w:szCs w:val="28"/>
                <w14:textFill>
                  <w14:solidFill>
                    <w14:schemeClr w14:val="tx1"/>
                  </w14:solidFill>
                </w14:textFill>
              </w:rPr>
            </w:pPr>
            <w:r>
              <w:rPr>
                <w:rFonts w:hint="eastAsia" w:ascii="方正仿宋_GBK" w:hAnsi="方正仿宋_GBK" w:eastAsia="方正仿宋_GBK" w:cs="方正仿宋_GBK"/>
                <w:color w:val="000000" w:themeColor="text1"/>
                <w:spacing w:val="-10"/>
                <w:sz w:val="28"/>
                <w:szCs w:val="28"/>
                <w14:textFill>
                  <w14:solidFill>
                    <w14:schemeClr w14:val="tx1"/>
                  </w14:solidFill>
                </w14:textFill>
              </w:rPr>
              <w:t>各级水环境功能区全部达到要求，未划定功能区的水质不低于五类。</w:t>
            </w:r>
          </w:p>
        </w:tc>
        <w:tc>
          <w:tcPr>
            <w:tcW w:w="2498" w:type="dxa"/>
            <w:vAlign w:val="top"/>
          </w:tcPr>
          <w:p>
            <w:pPr>
              <w:jc w:val="center"/>
              <w:rPr>
                <w:rFonts w:ascii="Times New Roman" w:hAnsi="Times New Roman"/>
                <w:color w:val="000000" w:themeColor="text1"/>
                <w:sz w:val="21"/>
                <w14:textFill>
                  <w14:solidFill>
                    <w14:schemeClr w14:val="tx1"/>
                  </w14:solidFill>
                </w14:textFill>
              </w:rPr>
            </w:pPr>
          </w:p>
        </w:tc>
        <w:tc>
          <w:tcPr>
            <w:tcW w:w="1635" w:type="dxa"/>
            <w:vAlign w:val="top"/>
          </w:tcPr>
          <w:p>
            <w:pPr>
              <w:spacing w:before="181" w:line="264" w:lineRule="auto"/>
              <w:ind w:right="86"/>
              <w:jc w:val="both"/>
              <w:rPr>
                <w:rFonts w:hint="eastAsia" w:ascii="方正仿宋_GBK" w:hAnsi="方正仿宋_GBK" w:eastAsia="方正仿宋_GBK" w:cs="方正仿宋_GBK"/>
                <w:b w:val="0"/>
                <w:bCs w:val="0"/>
                <w:color w:val="000000" w:themeColor="text1"/>
                <w:spacing w:val="-6"/>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pacing w:val="-6"/>
                <w:sz w:val="28"/>
                <w:szCs w:val="28"/>
                <w14:textFill>
                  <w14:solidFill>
                    <w14:schemeClr w14:val="tx1"/>
                  </w14:solidFill>
                </w14:textFill>
              </w:rPr>
              <w:t>持续推进</w:t>
            </w:r>
          </w:p>
        </w:tc>
        <w:tc>
          <w:tcPr>
            <w:tcW w:w="3099" w:type="dxa"/>
            <w:vMerge w:val="continue"/>
            <w:tcBorders>
              <w:top w:val="nil"/>
              <w:bottom w:val="nil"/>
            </w:tcBorders>
            <w:vAlign w:val="top"/>
          </w:tcPr>
          <w:p>
            <w:pPr>
              <w:jc w:val="center"/>
              <w:rPr>
                <w:rFonts w:ascii="Times New Roman" w:hAnsi="Times New Roman"/>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trPr>
        <w:tc>
          <w:tcPr>
            <w:tcW w:w="731" w:type="dxa"/>
            <w:vMerge w:val="continue"/>
            <w:tcBorders>
              <w:top w:val="nil"/>
            </w:tcBorders>
            <w:vAlign w:val="top"/>
          </w:tcPr>
          <w:p>
            <w:pPr>
              <w:jc w:val="center"/>
              <w:rPr>
                <w:rFonts w:ascii="Times New Roman" w:hAnsi="Times New Roman"/>
                <w:color w:val="000000" w:themeColor="text1"/>
                <w:sz w:val="21"/>
                <w14:textFill>
                  <w14:solidFill>
                    <w14:schemeClr w14:val="tx1"/>
                  </w14:solidFill>
                </w14:textFill>
              </w:rPr>
            </w:pPr>
          </w:p>
        </w:tc>
        <w:tc>
          <w:tcPr>
            <w:tcW w:w="974" w:type="dxa"/>
            <w:vAlign w:val="center"/>
          </w:tcPr>
          <w:p>
            <w:pPr>
              <w:spacing w:before="58" w:line="195" w:lineRule="auto"/>
              <w:ind w:left="260"/>
              <w:jc w:val="center"/>
              <w:rPr>
                <w:rFonts w:hint="default" w:ascii="Times New Roman" w:hAnsi="Times New Roman" w:eastAsia="方正仿宋_GBK" w:cs="Times New Roman"/>
                <w:color w:val="000000" w:themeColor="text1"/>
                <w:spacing w:val="-2"/>
                <w:sz w:val="28"/>
                <w:szCs w:val="28"/>
                <w14:textFill>
                  <w14:solidFill>
                    <w14:schemeClr w14:val="tx1"/>
                  </w14:solidFill>
                </w14:textFill>
              </w:rPr>
            </w:pPr>
            <w:r>
              <w:rPr>
                <w:rFonts w:hint="default" w:ascii="Times New Roman" w:hAnsi="Times New Roman" w:eastAsia="方正仿宋_GBK" w:cs="Times New Roman"/>
                <w:color w:val="000000" w:themeColor="text1"/>
                <w:spacing w:val="-2"/>
                <w:sz w:val="28"/>
                <w:szCs w:val="28"/>
                <w14:textFill>
                  <w14:solidFill>
                    <w14:schemeClr w14:val="tx1"/>
                  </w14:solidFill>
                </w14:textFill>
              </w:rPr>
              <w:t>72</w:t>
            </w:r>
          </w:p>
        </w:tc>
        <w:tc>
          <w:tcPr>
            <w:tcW w:w="6128" w:type="dxa"/>
            <w:vAlign w:val="top"/>
          </w:tcPr>
          <w:p>
            <w:pPr>
              <w:spacing w:before="108" w:line="225" w:lineRule="auto"/>
              <w:jc w:val="both"/>
              <w:rPr>
                <w:rFonts w:hint="eastAsia" w:ascii="方正仿宋_GBK" w:hAnsi="方正仿宋_GBK" w:eastAsia="方正仿宋_GBK" w:cs="方正仿宋_GBK"/>
                <w:color w:val="000000" w:themeColor="text1"/>
                <w:spacing w:val="-10"/>
                <w:sz w:val="28"/>
                <w:szCs w:val="28"/>
                <w14:textFill>
                  <w14:solidFill>
                    <w14:schemeClr w14:val="tx1"/>
                  </w14:solidFill>
                </w14:textFill>
              </w:rPr>
            </w:pPr>
            <w:r>
              <w:rPr>
                <w:rFonts w:hint="eastAsia" w:ascii="方正仿宋_GBK" w:hAnsi="方正仿宋_GBK" w:eastAsia="方正仿宋_GBK" w:cs="方正仿宋_GBK"/>
                <w:color w:val="000000" w:themeColor="text1"/>
                <w:spacing w:val="-10"/>
                <w:sz w:val="28"/>
                <w:szCs w:val="28"/>
                <w14:textFill>
                  <w14:solidFill>
                    <w14:schemeClr w14:val="tx1"/>
                  </w14:solidFill>
                </w14:textFill>
              </w:rPr>
              <w:t>无乱排污水现象。</w:t>
            </w:r>
          </w:p>
        </w:tc>
        <w:tc>
          <w:tcPr>
            <w:tcW w:w="2498" w:type="dxa"/>
            <w:vAlign w:val="top"/>
          </w:tcPr>
          <w:p>
            <w:pPr>
              <w:jc w:val="center"/>
              <w:rPr>
                <w:rFonts w:ascii="Times New Roman" w:hAnsi="Times New Roman"/>
                <w:color w:val="000000" w:themeColor="text1"/>
                <w:sz w:val="21"/>
                <w14:textFill>
                  <w14:solidFill>
                    <w14:schemeClr w14:val="tx1"/>
                  </w14:solidFill>
                </w14:textFill>
              </w:rPr>
            </w:pPr>
          </w:p>
        </w:tc>
        <w:tc>
          <w:tcPr>
            <w:tcW w:w="1635" w:type="dxa"/>
            <w:vAlign w:val="top"/>
          </w:tcPr>
          <w:p>
            <w:pPr>
              <w:spacing w:before="181" w:line="264" w:lineRule="auto"/>
              <w:ind w:right="86"/>
              <w:jc w:val="both"/>
              <w:rPr>
                <w:rFonts w:hint="eastAsia" w:ascii="方正仿宋_GBK" w:hAnsi="方正仿宋_GBK" w:eastAsia="方正仿宋_GBK" w:cs="方正仿宋_GBK"/>
                <w:b w:val="0"/>
                <w:bCs w:val="0"/>
                <w:color w:val="000000" w:themeColor="text1"/>
                <w:spacing w:val="-6"/>
                <w:sz w:val="28"/>
                <w:szCs w:val="28"/>
                <w:lang w:eastAsia="zh-CN"/>
                <w14:textFill>
                  <w14:solidFill>
                    <w14:schemeClr w14:val="tx1"/>
                  </w14:solidFill>
                </w14:textFill>
              </w:rPr>
            </w:pPr>
            <w:r>
              <w:rPr>
                <w:rFonts w:hint="eastAsia" w:ascii="方正仿宋_GBK" w:hAnsi="方正仿宋_GBK" w:eastAsia="方正仿宋_GBK" w:cs="方正仿宋_GBK"/>
                <w:b w:val="0"/>
                <w:bCs w:val="0"/>
                <w:color w:val="000000" w:themeColor="text1"/>
                <w:spacing w:val="-6"/>
                <w:sz w:val="28"/>
                <w:szCs w:val="28"/>
                <w:lang w:eastAsia="zh-CN"/>
                <w14:textFill>
                  <w14:solidFill>
                    <w14:schemeClr w14:val="tx1"/>
                  </w14:solidFill>
                </w14:textFill>
              </w:rPr>
              <w:t>持续推进</w:t>
            </w:r>
          </w:p>
        </w:tc>
        <w:tc>
          <w:tcPr>
            <w:tcW w:w="3099" w:type="dxa"/>
            <w:vMerge w:val="continue"/>
            <w:tcBorders>
              <w:top w:val="nil"/>
            </w:tcBorders>
            <w:vAlign w:val="top"/>
          </w:tcPr>
          <w:p>
            <w:pPr>
              <w:jc w:val="center"/>
              <w:rPr>
                <w:rFonts w:ascii="Times New Roman" w:hAnsi="Times New Roman"/>
                <w:color w:val="000000" w:themeColor="text1"/>
                <w:sz w:val="21"/>
                <w14:textFill>
                  <w14:solidFill>
                    <w14:schemeClr w14:val="tx1"/>
                  </w14:solidFill>
                </w14:textFill>
              </w:rPr>
            </w:pPr>
          </w:p>
        </w:tc>
      </w:tr>
    </w:tbl>
    <w:p>
      <w:pPr>
        <w:jc w:val="center"/>
        <w:rPr>
          <w:rFonts w:ascii="Times New Roman" w:hAnsi="Times New Roman"/>
          <w:color w:val="000000" w:themeColor="text1"/>
          <w:sz w:val="21"/>
          <w14:textFill>
            <w14:solidFill>
              <w14:schemeClr w14:val="tx1"/>
            </w14:solidFill>
          </w14:textFill>
        </w:rPr>
      </w:pPr>
    </w:p>
    <w:p>
      <w:pPr>
        <w:jc w:val="center"/>
        <w:rPr>
          <w:rFonts w:ascii="Times New Roman" w:hAnsi="Times New Roman"/>
          <w:color w:val="000000" w:themeColor="text1"/>
          <w14:textFill>
            <w14:solidFill>
              <w14:schemeClr w14:val="tx1"/>
            </w14:solidFill>
          </w14:textFill>
        </w:rPr>
        <w:sectPr>
          <w:footerReference r:id="rId6" w:type="default"/>
          <w:pgSz w:w="16838" w:h="11906"/>
          <w:pgMar w:top="1011" w:right="628" w:bottom="1535" w:left="1139" w:header="0" w:footer="1261" w:gutter="0"/>
          <w:pgNumType w:fmt="decimal"/>
          <w:cols w:space="720" w:num="1"/>
        </w:sectPr>
      </w:pPr>
    </w:p>
    <w:p>
      <w:pPr>
        <w:jc w:val="center"/>
        <w:rPr>
          <w:rFonts w:ascii="Times New Roman" w:hAnsi="Times New Roman"/>
          <w:color w:val="000000" w:themeColor="text1"/>
          <w14:textFill>
            <w14:solidFill>
              <w14:schemeClr w14:val="tx1"/>
            </w14:solidFill>
          </w14:textFill>
        </w:rPr>
      </w:pPr>
    </w:p>
    <w:p>
      <w:pPr>
        <w:jc w:val="center"/>
        <w:rPr>
          <w:rFonts w:ascii="Times New Roman" w:hAnsi="Times New Roman"/>
          <w:color w:val="000000" w:themeColor="text1"/>
          <w14:textFill>
            <w14:solidFill>
              <w14:schemeClr w14:val="tx1"/>
            </w14:solidFill>
          </w14:textFill>
        </w:rPr>
      </w:pPr>
    </w:p>
    <w:p>
      <w:pPr>
        <w:spacing w:line="206" w:lineRule="exact"/>
        <w:jc w:val="center"/>
        <w:rPr>
          <w:rFonts w:ascii="Times New Roman" w:hAnsi="Times New Roman"/>
          <w:color w:val="000000" w:themeColor="text1"/>
          <w14:textFill>
            <w14:solidFill>
              <w14:schemeClr w14:val="tx1"/>
            </w14:solidFill>
          </w14:textFill>
        </w:rPr>
      </w:pPr>
    </w:p>
    <w:tbl>
      <w:tblPr>
        <w:tblStyle w:val="6"/>
        <w:tblW w:w="15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1"/>
        <w:gridCol w:w="854"/>
        <w:gridCol w:w="7021"/>
        <w:gridCol w:w="2250"/>
        <w:gridCol w:w="1245"/>
        <w:gridCol w:w="28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851" w:type="dxa"/>
            <w:vAlign w:val="top"/>
          </w:tcPr>
          <w:p>
            <w:pPr>
              <w:spacing w:before="111" w:line="230" w:lineRule="auto"/>
              <w:jc w:val="center"/>
              <w:rPr>
                <w:rFonts w:hint="eastAsia" w:ascii="方正黑体_GBK" w:hAnsi="方正黑体_GBK" w:eastAsia="方正黑体_GBK" w:cs="方正黑体_GBK"/>
                <w:color w:val="000000" w:themeColor="text1"/>
                <w:spacing w:val="-14"/>
                <w:sz w:val="28"/>
                <w:szCs w:val="28"/>
                <w14:textFill>
                  <w14:solidFill>
                    <w14:schemeClr w14:val="tx1"/>
                  </w14:solidFill>
                </w14:textFill>
              </w:rPr>
            </w:pPr>
            <w:r>
              <w:rPr>
                <w:rFonts w:hint="eastAsia" w:ascii="方正黑体_GBK" w:hAnsi="方正黑体_GBK" w:eastAsia="方正黑体_GBK" w:cs="方正黑体_GBK"/>
                <w:color w:val="000000" w:themeColor="text1"/>
                <w:spacing w:val="-14"/>
                <w:sz w:val="28"/>
                <w:szCs w:val="28"/>
                <w14:textFill>
                  <w14:solidFill>
                    <w14:schemeClr w14:val="tx1"/>
                  </w14:solidFill>
                </w14:textFill>
              </w:rPr>
              <w:t>目录</w:t>
            </w:r>
          </w:p>
        </w:tc>
        <w:tc>
          <w:tcPr>
            <w:tcW w:w="854" w:type="dxa"/>
            <w:vAlign w:val="top"/>
          </w:tcPr>
          <w:p>
            <w:pPr>
              <w:spacing w:before="111" w:line="230" w:lineRule="auto"/>
              <w:jc w:val="center"/>
              <w:rPr>
                <w:rFonts w:hint="eastAsia" w:ascii="方正黑体_GBK" w:hAnsi="方正黑体_GBK" w:eastAsia="方正黑体_GBK" w:cs="方正黑体_GBK"/>
                <w:color w:val="000000" w:themeColor="text1"/>
                <w:spacing w:val="-14"/>
                <w:sz w:val="28"/>
                <w:szCs w:val="28"/>
                <w14:textFill>
                  <w14:solidFill>
                    <w14:schemeClr w14:val="tx1"/>
                  </w14:solidFill>
                </w14:textFill>
              </w:rPr>
            </w:pPr>
            <w:r>
              <w:rPr>
                <w:rFonts w:hint="eastAsia" w:ascii="方正黑体_GBK" w:hAnsi="方正黑体_GBK" w:eastAsia="方正黑体_GBK" w:cs="方正黑体_GBK"/>
                <w:color w:val="000000" w:themeColor="text1"/>
                <w:spacing w:val="-14"/>
                <w:sz w:val="28"/>
                <w:szCs w:val="28"/>
                <w14:textFill>
                  <w14:solidFill>
                    <w14:schemeClr w14:val="tx1"/>
                  </w14:solidFill>
                </w14:textFill>
              </w:rPr>
              <w:t>序号</w:t>
            </w:r>
          </w:p>
        </w:tc>
        <w:tc>
          <w:tcPr>
            <w:tcW w:w="7021" w:type="dxa"/>
            <w:vAlign w:val="top"/>
          </w:tcPr>
          <w:p>
            <w:pPr>
              <w:spacing w:before="111" w:line="230" w:lineRule="auto"/>
              <w:jc w:val="center"/>
              <w:rPr>
                <w:rFonts w:hint="eastAsia" w:ascii="方正黑体_GBK" w:hAnsi="方正黑体_GBK" w:eastAsia="方正黑体_GBK" w:cs="方正黑体_GBK"/>
                <w:color w:val="000000" w:themeColor="text1"/>
                <w:spacing w:val="-14"/>
                <w:sz w:val="28"/>
                <w:szCs w:val="28"/>
                <w14:textFill>
                  <w14:solidFill>
                    <w14:schemeClr w14:val="tx1"/>
                  </w14:solidFill>
                </w14:textFill>
              </w:rPr>
            </w:pPr>
            <w:r>
              <w:rPr>
                <w:rFonts w:hint="eastAsia" w:ascii="方正黑体_GBK" w:hAnsi="方正黑体_GBK" w:eastAsia="方正黑体_GBK" w:cs="方正黑体_GBK"/>
                <w:color w:val="000000" w:themeColor="text1"/>
                <w:spacing w:val="-14"/>
                <w:sz w:val="28"/>
                <w:szCs w:val="28"/>
                <w14:textFill>
                  <w14:solidFill>
                    <w14:schemeClr w14:val="tx1"/>
                  </w14:solidFill>
                </w14:textFill>
              </w:rPr>
              <w:t>主要任务</w:t>
            </w:r>
          </w:p>
        </w:tc>
        <w:tc>
          <w:tcPr>
            <w:tcW w:w="2250" w:type="dxa"/>
            <w:vAlign w:val="top"/>
          </w:tcPr>
          <w:p>
            <w:pPr>
              <w:spacing w:before="111" w:line="230" w:lineRule="auto"/>
              <w:jc w:val="center"/>
              <w:rPr>
                <w:rFonts w:hint="eastAsia" w:ascii="方正黑体_GBK" w:hAnsi="方正黑体_GBK" w:eastAsia="方正黑体_GBK" w:cs="方正黑体_GBK"/>
                <w:color w:val="000000" w:themeColor="text1"/>
                <w:spacing w:val="-14"/>
                <w:sz w:val="28"/>
                <w:szCs w:val="28"/>
                <w14:textFill>
                  <w14:solidFill>
                    <w14:schemeClr w14:val="tx1"/>
                  </w14:solidFill>
                </w14:textFill>
              </w:rPr>
            </w:pPr>
            <w:r>
              <w:rPr>
                <w:rFonts w:hint="eastAsia" w:ascii="方正黑体_GBK" w:hAnsi="方正黑体_GBK" w:eastAsia="方正黑体_GBK" w:cs="方正黑体_GBK"/>
                <w:color w:val="000000" w:themeColor="text1"/>
                <w:spacing w:val="-14"/>
                <w:sz w:val="28"/>
                <w:szCs w:val="28"/>
                <w14:textFill>
                  <w14:solidFill>
                    <w14:schemeClr w14:val="tx1"/>
                  </w14:solidFill>
                </w14:textFill>
              </w:rPr>
              <w:t>评价指标</w:t>
            </w:r>
          </w:p>
        </w:tc>
        <w:tc>
          <w:tcPr>
            <w:tcW w:w="1245" w:type="dxa"/>
            <w:vAlign w:val="top"/>
          </w:tcPr>
          <w:p>
            <w:pPr>
              <w:spacing w:before="111" w:line="230" w:lineRule="auto"/>
              <w:jc w:val="center"/>
              <w:rPr>
                <w:rFonts w:hint="eastAsia" w:ascii="方正黑体_GBK" w:hAnsi="方正黑体_GBK" w:eastAsia="方正黑体_GBK" w:cs="方正黑体_GBK"/>
                <w:color w:val="000000" w:themeColor="text1"/>
                <w:spacing w:val="-14"/>
                <w:sz w:val="28"/>
                <w:szCs w:val="28"/>
                <w14:textFill>
                  <w14:solidFill>
                    <w14:schemeClr w14:val="tx1"/>
                  </w14:solidFill>
                </w14:textFill>
              </w:rPr>
            </w:pPr>
            <w:r>
              <w:rPr>
                <w:rFonts w:hint="eastAsia" w:ascii="方正黑体_GBK" w:hAnsi="方正黑体_GBK" w:eastAsia="方正黑体_GBK" w:cs="方正黑体_GBK"/>
                <w:color w:val="000000" w:themeColor="text1"/>
                <w:spacing w:val="-14"/>
                <w:sz w:val="28"/>
                <w:szCs w:val="28"/>
                <w14:textFill>
                  <w14:solidFill>
                    <w14:schemeClr w14:val="tx1"/>
                  </w14:solidFill>
                </w14:textFill>
              </w:rPr>
              <w:t>完成时限</w:t>
            </w:r>
          </w:p>
        </w:tc>
        <w:tc>
          <w:tcPr>
            <w:tcW w:w="2844" w:type="dxa"/>
            <w:vAlign w:val="top"/>
          </w:tcPr>
          <w:p>
            <w:pPr>
              <w:spacing w:before="111" w:line="230" w:lineRule="auto"/>
              <w:jc w:val="center"/>
              <w:rPr>
                <w:rFonts w:hint="eastAsia" w:ascii="方正黑体_GBK" w:hAnsi="方正黑体_GBK" w:eastAsia="方正黑体_GBK" w:cs="方正黑体_GBK"/>
                <w:color w:val="000000" w:themeColor="text1"/>
                <w:spacing w:val="-14"/>
                <w:sz w:val="28"/>
                <w:szCs w:val="28"/>
                <w14:textFill>
                  <w14:solidFill>
                    <w14:schemeClr w14:val="tx1"/>
                  </w14:solidFill>
                </w14:textFill>
              </w:rPr>
            </w:pPr>
            <w:r>
              <w:rPr>
                <w:rFonts w:hint="eastAsia" w:ascii="方正黑体_GBK" w:hAnsi="方正黑体_GBK" w:eastAsia="方正黑体_GBK" w:cs="方正黑体_GBK"/>
                <w:color w:val="000000" w:themeColor="text1"/>
                <w:spacing w:val="-14"/>
                <w:sz w:val="28"/>
                <w:szCs w:val="28"/>
                <w14:textFill>
                  <w14:solidFill>
                    <w14:schemeClr w14:val="tx1"/>
                  </w14:solidFill>
                </w14:textFill>
              </w:rPr>
              <w:t>责任单位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851" w:type="dxa"/>
            <w:vMerge w:val="restart"/>
            <w:tcBorders>
              <w:bottom w:val="nil"/>
            </w:tcBorders>
            <w:vAlign w:val="center"/>
          </w:tcPr>
          <w:p>
            <w:pPr>
              <w:spacing w:before="65" w:line="225" w:lineRule="auto"/>
              <w:ind w:left="129"/>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pacing w:val="-8"/>
                <w:sz w:val="28"/>
                <w:szCs w:val="28"/>
                <w14:textFill>
                  <w14:solidFill>
                    <w14:schemeClr w14:val="tx1"/>
                  </w14:solidFill>
                </w14:textFill>
              </w:rPr>
              <w:t>生</w:t>
            </w:r>
            <w:r>
              <w:rPr>
                <w:rFonts w:hint="default" w:ascii="Times New Roman" w:hAnsi="Times New Roman" w:eastAsia="方正仿宋_GBK" w:cs="Times New Roman"/>
                <w:color w:val="000000" w:themeColor="text1"/>
                <w:spacing w:val="-6"/>
                <w:sz w:val="28"/>
                <w:szCs w:val="28"/>
                <w14:textFill>
                  <w14:solidFill>
                    <w14:schemeClr w14:val="tx1"/>
                  </w14:solidFill>
                </w14:textFill>
              </w:rPr>
              <w:t>态环境</w:t>
            </w:r>
          </w:p>
        </w:tc>
        <w:tc>
          <w:tcPr>
            <w:tcW w:w="854" w:type="dxa"/>
            <w:vAlign w:val="center"/>
          </w:tcPr>
          <w:p>
            <w:pPr>
              <w:spacing w:before="67" w:line="195" w:lineRule="auto"/>
              <w:ind w:left="260"/>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pacing w:val="-2"/>
                <w:sz w:val="28"/>
                <w:szCs w:val="28"/>
                <w14:textFill>
                  <w14:solidFill>
                    <w14:schemeClr w14:val="tx1"/>
                  </w14:solidFill>
                </w14:textFill>
              </w:rPr>
              <w:t>73</w:t>
            </w:r>
          </w:p>
        </w:tc>
        <w:tc>
          <w:tcPr>
            <w:tcW w:w="7021" w:type="dxa"/>
            <w:vAlign w:val="center"/>
          </w:tcPr>
          <w:p>
            <w:pPr>
              <w:spacing w:before="32" w:line="225" w:lineRule="auto"/>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pacing w:val="-5"/>
                <w:sz w:val="28"/>
                <w:szCs w:val="28"/>
                <w:lang w:eastAsia="zh-CN"/>
                <w14:textFill>
                  <w14:solidFill>
                    <w14:schemeClr w14:val="tx1"/>
                  </w14:solidFill>
                </w14:textFill>
              </w:rPr>
              <w:t>建成区范围内</w:t>
            </w:r>
            <w:r>
              <w:rPr>
                <w:rFonts w:hint="default" w:ascii="Times New Roman" w:hAnsi="Times New Roman" w:eastAsia="方正仿宋_GBK" w:cs="Times New Roman"/>
                <w:color w:val="000000" w:themeColor="text1"/>
                <w:spacing w:val="-5"/>
                <w:sz w:val="28"/>
                <w:szCs w:val="28"/>
                <w14:textFill>
                  <w14:solidFill>
                    <w14:schemeClr w14:val="tx1"/>
                  </w14:solidFill>
                </w14:textFill>
              </w:rPr>
              <w:t>无黑臭水体。</w:t>
            </w:r>
          </w:p>
        </w:tc>
        <w:tc>
          <w:tcPr>
            <w:tcW w:w="2250" w:type="dxa"/>
            <w:vAlign w:val="center"/>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1245" w:type="dxa"/>
            <w:vAlign w:val="center"/>
          </w:tcPr>
          <w:p>
            <w:pPr>
              <w:spacing w:before="32" w:line="225" w:lineRule="auto"/>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pacing w:val="-6"/>
                <w:sz w:val="28"/>
                <w:szCs w:val="28"/>
                <w14:textFill>
                  <w14:solidFill>
                    <w14:schemeClr w14:val="tx1"/>
                  </w14:solidFill>
                </w14:textFill>
              </w:rPr>
              <w:t>持</w:t>
            </w:r>
            <w:r>
              <w:rPr>
                <w:rFonts w:hint="default" w:ascii="Times New Roman" w:hAnsi="Times New Roman" w:eastAsia="方正仿宋_GBK" w:cs="Times New Roman"/>
                <w:color w:val="000000" w:themeColor="text1"/>
                <w:spacing w:val="-4"/>
                <w:sz w:val="28"/>
                <w:szCs w:val="28"/>
                <w14:textFill>
                  <w14:solidFill>
                    <w14:schemeClr w14:val="tx1"/>
                  </w14:solidFill>
                </w14:textFill>
              </w:rPr>
              <w:t>续</w:t>
            </w:r>
            <w:r>
              <w:rPr>
                <w:rFonts w:hint="default" w:ascii="Times New Roman" w:hAnsi="Times New Roman" w:eastAsia="方正仿宋_GBK" w:cs="Times New Roman"/>
                <w:color w:val="000000" w:themeColor="text1"/>
                <w:spacing w:val="-3"/>
                <w:sz w:val="28"/>
                <w:szCs w:val="28"/>
                <w14:textFill>
                  <w14:solidFill>
                    <w14:schemeClr w14:val="tx1"/>
                  </w14:solidFill>
                </w14:textFill>
              </w:rPr>
              <w:t>推进</w:t>
            </w:r>
          </w:p>
        </w:tc>
        <w:tc>
          <w:tcPr>
            <w:tcW w:w="2844" w:type="dxa"/>
            <w:vAlign w:val="center"/>
          </w:tcPr>
          <w:p>
            <w:pPr>
              <w:spacing w:before="32" w:line="225" w:lineRule="auto"/>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pacing w:val="-7"/>
                <w:sz w:val="28"/>
                <w:szCs w:val="28"/>
                <w:lang w:eastAsia="zh-CN"/>
                <w14:textFill>
                  <w14:solidFill>
                    <w14:schemeClr w14:val="tx1"/>
                  </w14:solidFill>
                </w14:textFill>
              </w:rPr>
              <w:t>市城管局、</w:t>
            </w:r>
            <w:r>
              <w:rPr>
                <w:rFonts w:hint="default" w:ascii="Times New Roman" w:hAnsi="Times New Roman" w:eastAsia="方正仿宋_GBK" w:cs="Times New Roman"/>
                <w:color w:val="000000" w:themeColor="text1"/>
                <w:spacing w:val="-7"/>
                <w:sz w:val="28"/>
                <w:szCs w:val="28"/>
                <w14:textFill>
                  <w14:solidFill>
                    <w14:schemeClr w14:val="tx1"/>
                  </w14:solidFill>
                </w14:textFill>
              </w:rPr>
              <w:t>市</w:t>
            </w:r>
            <w:r>
              <w:rPr>
                <w:rFonts w:hint="default" w:ascii="Times New Roman" w:hAnsi="Times New Roman" w:eastAsia="方正仿宋_GBK" w:cs="Times New Roman"/>
                <w:color w:val="000000" w:themeColor="text1"/>
                <w:spacing w:val="-5"/>
                <w:sz w:val="28"/>
                <w:szCs w:val="28"/>
                <w14:textFill>
                  <w14:solidFill>
                    <w14:schemeClr w14:val="tx1"/>
                  </w14:solidFill>
                </w14:textFill>
              </w:rPr>
              <w:t>住建局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851" w:type="dxa"/>
            <w:vMerge w:val="continue"/>
            <w:tcBorders>
              <w:top w:val="nil"/>
              <w:bottom w:val="nil"/>
            </w:tcBorders>
            <w:vAlign w:val="center"/>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854" w:type="dxa"/>
            <w:vAlign w:val="center"/>
          </w:tcPr>
          <w:p>
            <w:pPr>
              <w:spacing w:before="203" w:line="195" w:lineRule="auto"/>
              <w:ind w:left="260"/>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pacing w:val="-2"/>
                <w:sz w:val="28"/>
                <w:szCs w:val="28"/>
                <w14:textFill>
                  <w14:solidFill>
                    <w14:schemeClr w14:val="tx1"/>
                  </w14:solidFill>
                </w14:textFill>
              </w:rPr>
              <w:t>74</w:t>
            </w:r>
          </w:p>
        </w:tc>
        <w:tc>
          <w:tcPr>
            <w:tcW w:w="7021" w:type="dxa"/>
            <w:vAlign w:val="center"/>
          </w:tcPr>
          <w:p>
            <w:pPr>
              <w:spacing w:before="167" w:line="225" w:lineRule="auto"/>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集</w:t>
            </w:r>
            <w:r>
              <w:rPr>
                <w:rFonts w:hint="default" w:ascii="Times New Roman" w:hAnsi="Times New Roman" w:eastAsia="方正仿宋_GBK" w:cs="Times New Roman"/>
                <w:color w:val="000000" w:themeColor="text1"/>
                <w:spacing w:val="-6"/>
                <w:sz w:val="28"/>
                <w:szCs w:val="28"/>
                <w14:textFill>
                  <w14:solidFill>
                    <w14:schemeClr w14:val="tx1"/>
                  </w14:solidFill>
                </w14:textFill>
              </w:rPr>
              <w:t>中</w:t>
            </w:r>
            <w:r>
              <w:rPr>
                <w:rFonts w:hint="default" w:ascii="Times New Roman" w:hAnsi="Times New Roman" w:eastAsia="方正仿宋_GBK" w:cs="Times New Roman"/>
                <w:color w:val="000000" w:themeColor="text1"/>
                <w:spacing w:val="-5"/>
                <w:sz w:val="28"/>
                <w:szCs w:val="28"/>
                <w14:textFill>
                  <w14:solidFill>
                    <w14:schemeClr w14:val="tx1"/>
                  </w14:solidFill>
                </w14:textFill>
              </w:rPr>
              <w:t>式饮用水水源地水质达标。</w:t>
            </w:r>
          </w:p>
        </w:tc>
        <w:tc>
          <w:tcPr>
            <w:tcW w:w="2250" w:type="dxa"/>
            <w:vAlign w:val="center"/>
          </w:tcPr>
          <w:p>
            <w:pPr>
              <w:spacing w:before="48" w:line="245" w:lineRule="auto"/>
              <w:ind w:right="75"/>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pacing w:val="-2"/>
                <w:sz w:val="28"/>
                <w:szCs w:val="28"/>
                <w14:textFill>
                  <w14:solidFill>
                    <w14:schemeClr w14:val="tx1"/>
                  </w14:solidFill>
                </w14:textFill>
              </w:rPr>
              <w:t>集中式饮用水水源地水</w:t>
            </w:r>
            <w:r>
              <w:rPr>
                <w:rFonts w:hint="default" w:ascii="Times New Roman" w:hAnsi="Times New Roman" w:eastAsia="方正仿宋_GBK" w:cs="Times New Roman"/>
                <w:color w:val="000000" w:themeColor="text1"/>
                <w:spacing w:val="-1"/>
                <w:sz w:val="28"/>
                <w:szCs w:val="28"/>
                <w14:textFill>
                  <w14:solidFill>
                    <w14:schemeClr w14:val="tx1"/>
                  </w14:solidFill>
                </w14:textFill>
              </w:rPr>
              <w:t>质达标率</w:t>
            </w:r>
            <w:r>
              <w:rPr>
                <w:rFonts w:hint="default" w:ascii="Times New Roman" w:hAnsi="Times New Roman" w:eastAsia="方正仿宋_GBK" w:cs="Times New Roman"/>
                <w:color w:val="000000" w:themeColor="text1"/>
                <w:sz w:val="28"/>
                <w:szCs w:val="28"/>
                <w14:textFill>
                  <w14:solidFill>
                    <w14:schemeClr w14:val="tx1"/>
                  </w14:solidFill>
                </w14:textFill>
              </w:rPr>
              <w:t xml:space="preserve"> </w:t>
            </w:r>
            <w:r>
              <w:rPr>
                <w:rFonts w:hint="default" w:ascii="Times New Roman" w:hAnsi="Times New Roman" w:eastAsia="方正仿宋_GBK" w:cs="Times New Roman"/>
                <w:color w:val="000000" w:themeColor="text1"/>
                <w:spacing w:val="-7"/>
                <w:sz w:val="28"/>
                <w:szCs w:val="28"/>
                <w14:textFill>
                  <w14:solidFill>
                    <w14:schemeClr w14:val="tx1"/>
                  </w14:solidFill>
                </w14:textFill>
              </w:rPr>
              <w:t>100%</w:t>
            </w:r>
          </w:p>
        </w:tc>
        <w:tc>
          <w:tcPr>
            <w:tcW w:w="1245" w:type="dxa"/>
            <w:vAlign w:val="center"/>
          </w:tcPr>
          <w:p>
            <w:pPr>
              <w:spacing w:before="31" w:line="239" w:lineRule="auto"/>
              <w:ind w:right="86"/>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pacing w:val="-6"/>
                <w:sz w:val="28"/>
                <w:szCs w:val="28"/>
                <w14:textFill>
                  <w14:solidFill>
                    <w14:schemeClr w14:val="tx1"/>
                  </w14:solidFill>
                </w14:textFill>
              </w:rPr>
              <w:t>持</w:t>
            </w:r>
            <w:r>
              <w:rPr>
                <w:rFonts w:hint="default" w:ascii="Times New Roman" w:hAnsi="Times New Roman" w:eastAsia="方正仿宋_GBK" w:cs="Times New Roman"/>
                <w:color w:val="000000" w:themeColor="text1"/>
                <w:spacing w:val="-4"/>
                <w:sz w:val="28"/>
                <w:szCs w:val="28"/>
                <w14:textFill>
                  <w14:solidFill>
                    <w14:schemeClr w14:val="tx1"/>
                  </w14:solidFill>
                </w14:textFill>
              </w:rPr>
              <w:t>续</w:t>
            </w:r>
            <w:r>
              <w:rPr>
                <w:rFonts w:hint="default" w:ascii="Times New Roman" w:hAnsi="Times New Roman" w:eastAsia="方正仿宋_GBK" w:cs="Times New Roman"/>
                <w:color w:val="000000" w:themeColor="text1"/>
                <w:spacing w:val="-3"/>
                <w:sz w:val="28"/>
                <w:szCs w:val="28"/>
                <w14:textFill>
                  <w14:solidFill>
                    <w14:schemeClr w14:val="tx1"/>
                  </w14:solidFill>
                </w14:textFill>
              </w:rPr>
              <w:t>推进</w:t>
            </w:r>
          </w:p>
        </w:tc>
        <w:tc>
          <w:tcPr>
            <w:tcW w:w="2844" w:type="dxa"/>
            <w:vAlign w:val="center"/>
          </w:tcPr>
          <w:p>
            <w:pPr>
              <w:spacing w:before="168" w:line="225" w:lineRule="auto"/>
              <w:jc w:val="both"/>
              <w:rPr>
                <w:rFonts w:hint="default" w:ascii="Times New Roman" w:hAnsi="Times New Roman" w:eastAsia="方正仿宋_GBK" w:cs="Times New Roman"/>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color w:val="000000" w:themeColor="text1"/>
                <w:spacing w:val="-8"/>
                <w:sz w:val="28"/>
                <w:szCs w:val="28"/>
                <w14:textFill>
                  <w14:solidFill>
                    <w14:schemeClr w14:val="tx1"/>
                  </w14:solidFill>
                </w14:textFill>
              </w:rPr>
              <w:t>市</w:t>
            </w:r>
            <w:r>
              <w:rPr>
                <w:rFonts w:hint="default" w:ascii="Times New Roman" w:hAnsi="Times New Roman" w:eastAsia="方正仿宋_GBK" w:cs="Times New Roman"/>
                <w:color w:val="000000" w:themeColor="text1"/>
                <w:spacing w:val="-5"/>
                <w:sz w:val="28"/>
                <w:szCs w:val="28"/>
                <w14:textFill>
                  <w14:solidFill>
                    <w14:schemeClr w14:val="tx1"/>
                  </w14:solidFill>
                </w14:textFill>
              </w:rPr>
              <w:t>生态环境局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851" w:type="dxa"/>
            <w:vMerge w:val="continue"/>
            <w:tcBorders>
              <w:top w:val="nil"/>
              <w:bottom w:val="nil"/>
            </w:tcBorders>
            <w:vAlign w:val="center"/>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854" w:type="dxa"/>
            <w:vAlign w:val="center"/>
          </w:tcPr>
          <w:p>
            <w:pPr>
              <w:spacing w:before="72" w:line="192" w:lineRule="auto"/>
              <w:ind w:left="260"/>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pacing w:val="-2"/>
                <w:sz w:val="28"/>
                <w:szCs w:val="28"/>
                <w14:textFill>
                  <w14:solidFill>
                    <w14:schemeClr w14:val="tx1"/>
                  </w14:solidFill>
                </w14:textFill>
              </w:rPr>
              <w:t>75</w:t>
            </w:r>
          </w:p>
        </w:tc>
        <w:tc>
          <w:tcPr>
            <w:tcW w:w="7021" w:type="dxa"/>
            <w:vAlign w:val="center"/>
          </w:tcPr>
          <w:p>
            <w:pPr>
              <w:spacing w:before="34" w:line="224" w:lineRule="auto"/>
              <w:ind w:left="109"/>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辖</w:t>
            </w:r>
            <w:r>
              <w:rPr>
                <w:rFonts w:hint="default" w:ascii="Times New Roman" w:hAnsi="Times New Roman" w:eastAsia="方正仿宋_GBK" w:cs="Times New Roman"/>
                <w:color w:val="000000" w:themeColor="text1"/>
                <w:spacing w:val="-8"/>
                <w:sz w:val="28"/>
                <w:szCs w:val="28"/>
                <w14:textFill>
                  <w14:solidFill>
                    <w14:schemeClr w14:val="tx1"/>
                  </w14:solidFill>
                </w14:textFill>
              </w:rPr>
              <w:t>区</w:t>
            </w:r>
            <w:r>
              <w:rPr>
                <w:rFonts w:hint="default" w:ascii="Times New Roman" w:hAnsi="Times New Roman" w:eastAsia="方正仿宋_GBK" w:cs="Times New Roman"/>
                <w:color w:val="000000" w:themeColor="text1"/>
                <w:spacing w:val="-5"/>
                <w:sz w:val="28"/>
                <w:szCs w:val="28"/>
                <w14:textFill>
                  <w14:solidFill>
                    <w14:schemeClr w14:val="tx1"/>
                  </w14:solidFill>
                </w14:textFill>
              </w:rPr>
              <w:t>内重点河湖主要控制断面生态流量达标。</w:t>
            </w:r>
          </w:p>
        </w:tc>
        <w:tc>
          <w:tcPr>
            <w:tcW w:w="2250" w:type="dxa"/>
            <w:vAlign w:val="center"/>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1245" w:type="dxa"/>
            <w:vAlign w:val="center"/>
          </w:tcPr>
          <w:p>
            <w:pPr>
              <w:spacing w:before="34" w:line="224" w:lineRule="auto"/>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pacing w:val="-6"/>
                <w:sz w:val="28"/>
                <w:szCs w:val="28"/>
                <w14:textFill>
                  <w14:solidFill>
                    <w14:schemeClr w14:val="tx1"/>
                  </w14:solidFill>
                </w14:textFill>
              </w:rPr>
              <w:t>持</w:t>
            </w:r>
            <w:r>
              <w:rPr>
                <w:rFonts w:hint="default" w:ascii="Times New Roman" w:hAnsi="Times New Roman" w:eastAsia="方正仿宋_GBK" w:cs="Times New Roman"/>
                <w:color w:val="000000" w:themeColor="text1"/>
                <w:spacing w:val="-4"/>
                <w:sz w:val="28"/>
                <w:szCs w:val="28"/>
                <w14:textFill>
                  <w14:solidFill>
                    <w14:schemeClr w14:val="tx1"/>
                  </w14:solidFill>
                </w14:textFill>
              </w:rPr>
              <w:t>续</w:t>
            </w:r>
            <w:r>
              <w:rPr>
                <w:rFonts w:hint="default" w:ascii="Times New Roman" w:hAnsi="Times New Roman" w:eastAsia="方正仿宋_GBK" w:cs="Times New Roman"/>
                <w:color w:val="000000" w:themeColor="text1"/>
                <w:spacing w:val="-3"/>
                <w:sz w:val="28"/>
                <w:szCs w:val="28"/>
                <w14:textFill>
                  <w14:solidFill>
                    <w14:schemeClr w14:val="tx1"/>
                  </w14:solidFill>
                </w14:textFill>
              </w:rPr>
              <w:t>推进</w:t>
            </w:r>
          </w:p>
        </w:tc>
        <w:tc>
          <w:tcPr>
            <w:tcW w:w="2844" w:type="dxa"/>
            <w:vAlign w:val="center"/>
          </w:tcPr>
          <w:p>
            <w:pPr>
              <w:spacing w:before="34" w:line="224" w:lineRule="auto"/>
              <w:ind w:left="123"/>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pacing w:val="-7"/>
                <w:sz w:val="28"/>
                <w:szCs w:val="28"/>
                <w14:textFill>
                  <w14:solidFill>
                    <w14:schemeClr w14:val="tx1"/>
                  </w14:solidFill>
                </w14:textFill>
              </w:rPr>
              <w:t>市</w:t>
            </w:r>
            <w:r>
              <w:rPr>
                <w:rFonts w:hint="default" w:ascii="Times New Roman" w:hAnsi="Times New Roman" w:eastAsia="方正仿宋_GBK" w:cs="Times New Roman"/>
                <w:color w:val="000000" w:themeColor="text1"/>
                <w:spacing w:val="-5"/>
                <w:sz w:val="28"/>
                <w:szCs w:val="28"/>
                <w14:textFill>
                  <w14:solidFill>
                    <w14:schemeClr w14:val="tx1"/>
                  </w14:solidFill>
                </w14:textFill>
              </w:rPr>
              <w:t>水利局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851" w:type="dxa"/>
            <w:vMerge w:val="continue"/>
            <w:tcBorders>
              <w:top w:val="nil"/>
              <w:bottom w:val="nil"/>
            </w:tcBorders>
            <w:vAlign w:val="center"/>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854" w:type="dxa"/>
            <w:vAlign w:val="center"/>
          </w:tcPr>
          <w:p>
            <w:pPr>
              <w:spacing w:before="204" w:line="195" w:lineRule="auto"/>
              <w:ind w:left="260"/>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pacing w:val="-2"/>
                <w:sz w:val="28"/>
                <w:szCs w:val="28"/>
                <w14:textFill>
                  <w14:solidFill>
                    <w14:schemeClr w14:val="tx1"/>
                  </w14:solidFill>
                </w14:textFill>
              </w:rPr>
              <w:t>76</w:t>
            </w:r>
          </w:p>
        </w:tc>
        <w:tc>
          <w:tcPr>
            <w:tcW w:w="7021" w:type="dxa"/>
            <w:vAlign w:val="center"/>
          </w:tcPr>
          <w:p>
            <w:pPr>
              <w:spacing w:before="31" w:line="238" w:lineRule="auto"/>
              <w:ind w:left="114" w:right="66" w:hanging="5"/>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pacing w:val="-13"/>
                <w:sz w:val="28"/>
                <w:szCs w:val="28"/>
                <w14:textFill>
                  <w14:solidFill>
                    <w14:schemeClr w14:val="tx1"/>
                  </w14:solidFill>
                </w14:textFill>
              </w:rPr>
              <w:t>辖</w:t>
            </w:r>
            <w:r>
              <w:rPr>
                <w:rFonts w:hint="default" w:ascii="Times New Roman" w:hAnsi="Times New Roman" w:eastAsia="方正仿宋_GBK" w:cs="Times New Roman"/>
                <w:color w:val="000000" w:themeColor="text1"/>
                <w:spacing w:val="-8"/>
                <w:sz w:val="28"/>
                <w:szCs w:val="28"/>
                <w14:textFill>
                  <w14:solidFill>
                    <w14:schemeClr w14:val="tx1"/>
                  </w14:solidFill>
                </w14:textFill>
              </w:rPr>
              <w:t>区内应建有符合条件的医疗废物集中处理设施，各类医疗废物处置能</w:t>
            </w:r>
            <w:r>
              <w:rPr>
                <w:rFonts w:hint="default" w:ascii="Times New Roman" w:hAnsi="Times New Roman" w:eastAsia="方正仿宋_GBK" w:cs="Times New Roman"/>
                <w:color w:val="000000" w:themeColor="text1"/>
                <w:spacing w:val="-10"/>
                <w:sz w:val="28"/>
                <w:szCs w:val="28"/>
                <w14:textFill>
                  <w14:solidFill>
                    <w14:schemeClr w14:val="tx1"/>
                  </w14:solidFill>
                </w14:textFill>
              </w:rPr>
              <w:t>力应</w:t>
            </w:r>
            <w:r>
              <w:rPr>
                <w:rFonts w:hint="default" w:ascii="Times New Roman" w:hAnsi="Times New Roman" w:eastAsia="方正仿宋_GBK" w:cs="Times New Roman"/>
                <w:color w:val="000000" w:themeColor="text1"/>
                <w:spacing w:val="-9"/>
                <w:sz w:val="28"/>
                <w:szCs w:val="28"/>
                <w14:textFill>
                  <w14:solidFill>
                    <w14:schemeClr w14:val="tx1"/>
                  </w14:solidFill>
                </w14:textFill>
              </w:rPr>
              <w:t>满</w:t>
            </w:r>
            <w:r>
              <w:rPr>
                <w:rFonts w:hint="default" w:ascii="Times New Roman" w:hAnsi="Times New Roman" w:eastAsia="方正仿宋_GBK" w:cs="Times New Roman"/>
                <w:color w:val="000000" w:themeColor="text1"/>
                <w:spacing w:val="-5"/>
                <w:sz w:val="28"/>
                <w:szCs w:val="28"/>
                <w14:textFill>
                  <w14:solidFill>
                    <w14:schemeClr w14:val="tx1"/>
                  </w14:solidFill>
                </w14:textFill>
              </w:rPr>
              <w:t>足辖区内医疗卫生机构的处置需求。</w:t>
            </w:r>
          </w:p>
        </w:tc>
        <w:tc>
          <w:tcPr>
            <w:tcW w:w="2250" w:type="dxa"/>
            <w:vAlign w:val="center"/>
          </w:tcPr>
          <w:p>
            <w:pPr>
              <w:spacing w:before="128" w:line="281" w:lineRule="exact"/>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pacing w:val="-12"/>
                <w:position w:val="1"/>
                <w:sz w:val="28"/>
                <w:szCs w:val="28"/>
                <w14:textFill>
                  <w14:solidFill>
                    <w14:schemeClr w14:val="tx1"/>
                  </w14:solidFill>
                </w14:textFill>
              </w:rPr>
              <w:t>医</w:t>
            </w:r>
            <w:r>
              <w:rPr>
                <w:rFonts w:hint="default" w:ascii="Times New Roman" w:hAnsi="Times New Roman" w:eastAsia="方正仿宋_GBK" w:cs="Times New Roman"/>
                <w:color w:val="000000" w:themeColor="text1"/>
                <w:spacing w:val="-10"/>
                <w:position w:val="1"/>
                <w:sz w:val="28"/>
                <w:szCs w:val="28"/>
                <w14:textFill>
                  <w14:solidFill>
                    <w14:schemeClr w14:val="tx1"/>
                  </w14:solidFill>
                </w14:textFill>
              </w:rPr>
              <w:t>疗废物无害化处置率 100%</w:t>
            </w:r>
          </w:p>
        </w:tc>
        <w:tc>
          <w:tcPr>
            <w:tcW w:w="1245" w:type="dxa"/>
            <w:vAlign w:val="center"/>
          </w:tcPr>
          <w:p>
            <w:pPr>
              <w:spacing w:before="32" w:line="238" w:lineRule="auto"/>
              <w:ind w:right="86"/>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pacing w:val="-6"/>
                <w:sz w:val="28"/>
                <w:szCs w:val="28"/>
                <w14:textFill>
                  <w14:solidFill>
                    <w14:schemeClr w14:val="tx1"/>
                  </w14:solidFill>
                </w14:textFill>
              </w:rPr>
              <w:t>持</w:t>
            </w:r>
            <w:r>
              <w:rPr>
                <w:rFonts w:hint="default" w:ascii="Times New Roman" w:hAnsi="Times New Roman" w:eastAsia="方正仿宋_GBK" w:cs="Times New Roman"/>
                <w:color w:val="000000" w:themeColor="text1"/>
                <w:spacing w:val="-5"/>
                <w:sz w:val="28"/>
                <w:szCs w:val="28"/>
                <w14:textFill>
                  <w14:solidFill>
                    <w14:schemeClr w14:val="tx1"/>
                  </w14:solidFill>
                </w14:textFill>
              </w:rPr>
              <w:t>续推进</w:t>
            </w:r>
          </w:p>
        </w:tc>
        <w:tc>
          <w:tcPr>
            <w:tcW w:w="2844" w:type="dxa"/>
            <w:vAlign w:val="center"/>
          </w:tcPr>
          <w:p>
            <w:pPr>
              <w:spacing w:before="167" w:line="225" w:lineRule="auto"/>
              <w:ind w:left="123"/>
              <w:jc w:val="both"/>
              <w:rPr>
                <w:rFonts w:hint="default" w:ascii="Times New Roman" w:hAnsi="Times New Roman" w:eastAsia="方正仿宋_GBK" w:cs="Times New Roman"/>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color w:val="000000" w:themeColor="text1"/>
                <w:spacing w:val="-8"/>
                <w:sz w:val="28"/>
                <w:szCs w:val="28"/>
                <w14:textFill>
                  <w14:solidFill>
                    <w14:schemeClr w14:val="tx1"/>
                  </w14:solidFill>
                </w14:textFill>
              </w:rPr>
              <w:t>市</w:t>
            </w:r>
            <w:r>
              <w:rPr>
                <w:rFonts w:hint="default" w:ascii="Times New Roman" w:hAnsi="Times New Roman" w:eastAsia="方正仿宋_GBK" w:cs="Times New Roman"/>
                <w:color w:val="000000" w:themeColor="text1"/>
                <w:spacing w:val="-5"/>
                <w:sz w:val="28"/>
                <w:szCs w:val="28"/>
                <w14:textFill>
                  <w14:solidFill>
                    <w14:schemeClr w14:val="tx1"/>
                  </w14:solidFill>
                </w14:textFill>
              </w:rPr>
              <w:t>生态环境局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851" w:type="dxa"/>
            <w:vMerge w:val="continue"/>
            <w:tcBorders>
              <w:top w:val="nil"/>
              <w:bottom w:val="nil"/>
            </w:tcBorders>
            <w:vAlign w:val="center"/>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854" w:type="dxa"/>
            <w:vAlign w:val="center"/>
          </w:tcPr>
          <w:p>
            <w:pPr>
              <w:spacing w:before="208" w:line="192" w:lineRule="auto"/>
              <w:ind w:left="260"/>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pacing w:val="-2"/>
                <w:sz w:val="28"/>
                <w:szCs w:val="28"/>
                <w14:textFill>
                  <w14:solidFill>
                    <w14:schemeClr w14:val="tx1"/>
                  </w14:solidFill>
                </w14:textFill>
              </w:rPr>
              <w:t>77</w:t>
            </w:r>
          </w:p>
        </w:tc>
        <w:tc>
          <w:tcPr>
            <w:tcW w:w="7021" w:type="dxa"/>
            <w:vAlign w:val="center"/>
          </w:tcPr>
          <w:p>
            <w:pPr>
              <w:spacing w:before="31" w:line="239" w:lineRule="auto"/>
              <w:ind w:left="135" w:right="66" w:hanging="26"/>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pacing w:val="-13"/>
                <w:sz w:val="28"/>
                <w:szCs w:val="28"/>
                <w14:textFill>
                  <w14:solidFill>
                    <w14:schemeClr w14:val="tx1"/>
                  </w14:solidFill>
                </w14:textFill>
              </w:rPr>
              <w:t>辖</w:t>
            </w:r>
            <w:r>
              <w:rPr>
                <w:rFonts w:hint="default" w:ascii="Times New Roman" w:hAnsi="Times New Roman" w:eastAsia="方正仿宋_GBK" w:cs="Times New Roman"/>
                <w:color w:val="000000" w:themeColor="text1"/>
                <w:spacing w:val="-8"/>
                <w:sz w:val="28"/>
                <w:szCs w:val="28"/>
                <w14:textFill>
                  <w14:solidFill>
                    <w14:schemeClr w14:val="tx1"/>
                  </w14:solidFill>
                </w14:textFill>
              </w:rPr>
              <w:t>区内医疗卫生机构依法分类收集医疗废物，医疗废物统一由有资质的医</w:t>
            </w:r>
            <w:r>
              <w:rPr>
                <w:rFonts w:hint="default" w:ascii="Times New Roman" w:hAnsi="Times New Roman" w:eastAsia="方正仿宋_GBK" w:cs="Times New Roman"/>
                <w:color w:val="000000" w:themeColor="text1"/>
                <w:spacing w:val="-7"/>
                <w:sz w:val="28"/>
                <w:szCs w:val="28"/>
                <w14:textFill>
                  <w14:solidFill>
                    <w14:schemeClr w14:val="tx1"/>
                  </w14:solidFill>
                </w14:textFill>
              </w:rPr>
              <w:t>疗废物处置单位处置。</w:t>
            </w:r>
          </w:p>
        </w:tc>
        <w:tc>
          <w:tcPr>
            <w:tcW w:w="2250" w:type="dxa"/>
            <w:vAlign w:val="center"/>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1245" w:type="dxa"/>
            <w:vAlign w:val="center"/>
          </w:tcPr>
          <w:p>
            <w:pPr>
              <w:spacing w:before="34" w:line="238" w:lineRule="auto"/>
              <w:ind w:right="86"/>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pacing w:val="-6"/>
                <w:sz w:val="28"/>
                <w:szCs w:val="28"/>
                <w14:textFill>
                  <w14:solidFill>
                    <w14:schemeClr w14:val="tx1"/>
                  </w14:solidFill>
                </w14:textFill>
              </w:rPr>
              <w:t>持</w:t>
            </w:r>
            <w:r>
              <w:rPr>
                <w:rFonts w:hint="default" w:ascii="Times New Roman" w:hAnsi="Times New Roman" w:eastAsia="方正仿宋_GBK" w:cs="Times New Roman"/>
                <w:color w:val="000000" w:themeColor="text1"/>
                <w:spacing w:val="-5"/>
                <w:sz w:val="28"/>
                <w:szCs w:val="28"/>
                <w14:textFill>
                  <w14:solidFill>
                    <w14:schemeClr w14:val="tx1"/>
                  </w14:solidFill>
                </w14:textFill>
              </w:rPr>
              <w:t>续推进</w:t>
            </w:r>
          </w:p>
        </w:tc>
        <w:tc>
          <w:tcPr>
            <w:tcW w:w="2844" w:type="dxa"/>
            <w:vMerge w:val="restart"/>
            <w:tcBorders>
              <w:bottom w:val="nil"/>
            </w:tcBorders>
            <w:vAlign w:val="center"/>
          </w:tcPr>
          <w:p>
            <w:pPr>
              <w:spacing w:before="65" w:line="225" w:lineRule="auto"/>
              <w:jc w:val="both"/>
              <w:rPr>
                <w:rFonts w:hint="default" w:ascii="Times New Roman" w:hAnsi="Times New Roman" w:eastAsia="方正仿宋_GBK" w:cs="Times New Roman"/>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color w:val="000000" w:themeColor="text1"/>
                <w:spacing w:val="-5"/>
                <w:sz w:val="28"/>
                <w:szCs w:val="28"/>
                <w:lang w:eastAsia="zh-CN"/>
                <w14:textFill>
                  <w14:solidFill>
                    <w14:schemeClr w14:val="tx1"/>
                  </w14:solidFill>
                </w14:textFill>
              </w:rPr>
              <w:t>市卫健委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851" w:type="dxa"/>
            <w:vMerge w:val="continue"/>
            <w:tcBorders>
              <w:top w:val="nil"/>
              <w:bottom w:val="nil"/>
            </w:tcBorders>
            <w:vAlign w:val="center"/>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854" w:type="dxa"/>
            <w:vAlign w:val="center"/>
          </w:tcPr>
          <w:p>
            <w:pPr>
              <w:spacing w:before="204" w:line="195" w:lineRule="auto"/>
              <w:ind w:left="260"/>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pacing w:val="-2"/>
                <w:sz w:val="28"/>
                <w:szCs w:val="28"/>
                <w14:textFill>
                  <w14:solidFill>
                    <w14:schemeClr w14:val="tx1"/>
                  </w14:solidFill>
                </w14:textFill>
              </w:rPr>
              <w:t>78</w:t>
            </w:r>
          </w:p>
        </w:tc>
        <w:tc>
          <w:tcPr>
            <w:tcW w:w="7021" w:type="dxa"/>
            <w:vAlign w:val="center"/>
          </w:tcPr>
          <w:p>
            <w:pPr>
              <w:spacing w:before="32" w:line="238" w:lineRule="auto"/>
              <w:ind w:left="128" w:right="63" w:hanging="13"/>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pacing w:val="-16"/>
                <w:sz w:val="28"/>
                <w:szCs w:val="28"/>
                <w14:textFill>
                  <w14:solidFill>
                    <w14:schemeClr w14:val="tx1"/>
                  </w14:solidFill>
                </w14:textFill>
              </w:rPr>
              <w:t>对</w:t>
            </w:r>
            <w:r>
              <w:rPr>
                <w:rFonts w:hint="default" w:ascii="Times New Roman" w:hAnsi="Times New Roman" w:eastAsia="方正仿宋_GBK" w:cs="Times New Roman"/>
                <w:color w:val="000000" w:themeColor="text1"/>
                <w:spacing w:val="-8"/>
                <w:sz w:val="28"/>
                <w:szCs w:val="28"/>
                <w14:textFill>
                  <w14:solidFill>
                    <w14:schemeClr w14:val="tx1"/>
                  </w14:solidFill>
                </w14:textFill>
              </w:rPr>
              <w:t>确不具备医疗废物集中处置条件的地区，医疗机构应当使用符合条件</w:t>
            </w:r>
            <w:r>
              <w:rPr>
                <w:rFonts w:hint="default" w:ascii="Times New Roman" w:hAnsi="Times New Roman" w:eastAsia="方正仿宋_GBK" w:cs="Times New Roman"/>
                <w:color w:val="000000" w:themeColor="text1"/>
                <w:spacing w:val="-7"/>
                <w:sz w:val="28"/>
                <w:szCs w:val="28"/>
                <w14:textFill>
                  <w14:solidFill>
                    <w14:schemeClr w14:val="tx1"/>
                  </w14:solidFill>
                </w14:textFill>
              </w:rPr>
              <w:t>的设施自行处置</w:t>
            </w:r>
            <w:r>
              <w:rPr>
                <w:rFonts w:hint="default" w:ascii="Times New Roman" w:hAnsi="Times New Roman" w:eastAsia="方正仿宋_GBK" w:cs="Times New Roman"/>
                <w:color w:val="000000" w:themeColor="text1"/>
                <w:spacing w:val="-6"/>
                <w:sz w:val="28"/>
                <w:szCs w:val="28"/>
                <w14:textFill>
                  <w14:solidFill>
                    <w14:schemeClr w14:val="tx1"/>
                  </w14:solidFill>
                </w14:textFill>
              </w:rPr>
              <w:t>。</w:t>
            </w:r>
          </w:p>
        </w:tc>
        <w:tc>
          <w:tcPr>
            <w:tcW w:w="2250" w:type="dxa"/>
            <w:vAlign w:val="center"/>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1245" w:type="dxa"/>
            <w:vAlign w:val="center"/>
          </w:tcPr>
          <w:p>
            <w:pPr>
              <w:spacing w:before="32" w:line="238" w:lineRule="auto"/>
              <w:ind w:right="86"/>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pacing w:val="-6"/>
                <w:sz w:val="28"/>
                <w:szCs w:val="28"/>
                <w14:textFill>
                  <w14:solidFill>
                    <w14:schemeClr w14:val="tx1"/>
                  </w14:solidFill>
                </w14:textFill>
              </w:rPr>
              <w:t>持</w:t>
            </w:r>
            <w:r>
              <w:rPr>
                <w:rFonts w:hint="default" w:ascii="Times New Roman" w:hAnsi="Times New Roman" w:eastAsia="方正仿宋_GBK" w:cs="Times New Roman"/>
                <w:color w:val="000000" w:themeColor="text1"/>
                <w:spacing w:val="-5"/>
                <w:sz w:val="28"/>
                <w:szCs w:val="28"/>
                <w14:textFill>
                  <w14:solidFill>
                    <w14:schemeClr w14:val="tx1"/>
                  </w14:solidFill>
                </w14:textFill>
              </w:rPr>
              <w:t>续推进</w:t>
            </w:r>
          </w:p>
        </w:tc>
        <w:tc>
          <w:tcPr>
            <w:tcW w:w="2844" w:type="dxa"/>
            <w:vMerge w:val="continue"/>
            <w:tcBorders>
              <w:top w:val="nil"/>
            </w:tcBorders>
            <w:vAlign w:val="center"/>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851" w:type="dxa"/>
            <w:vMerge w:val="continue"/>
            <w:tcBorders>
              <w:top w:val="nil"/>
            </w:tcBorders>
            <w:vAlign w:val="center"/>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854" w:type="dxa"/>
            <w:vAlign w:val="center"/>
          </w:tcPr>
          <w:p>
            <w:pPr>
              <w:spacing w:before="69" w:line="195" w:lineRule="auto"/>
              <w:ind w:left="260"/>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pacing w:val="-2"/>
                <w:sz w:val="28"/>
                <w:szCs w:val="28"/>
                <w14:textFill>
                  <w14:solidFill>
                    <w14:schemeClr w14:val="tx1"/>
                  </w14:solidFill>
                </w14:textFill>
              </w:rPr>
              <w:t>79</w:t>
            </w:r>
          </w:p>
        </w:tc>
        <w:tc>
          <w:tcPr>
            <w:tcW w:w="7021" w:type="dxa"/>
            <w:vAlign w:val="center"/>
          </w:tcPr>
          <w:p>
            <w:pPr>
              <w:spacing w:before="34" w:line="224" w:lineRule="auto"/>
              <w:ind w:left="135"/>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pacing w:val="-12"/>
                <w:sz w:val="28"/>
                <w:szCs w:val="28"/>
                <w14:textFill>
                  <w14:solidFill>
                    <w14:schemeClr w14:val="tx1"/>
                  </w14:solidFill>
                </w14:textFill>
              </w:rPr>
              <w:t>医疗</w:t>
            </w:r>
            <w:r>
              <w:rPr>
                <w:rFonts w:hint="default" w:ascii="Times New Roman" w:hAnsi="Times New Roman" w:eastAsia="方正仿宋_GBK" w:cs="Times New Roman"/>
                <w:color w:val="000000" w:themeColor="text1"/>
                <w:spacing w:val="-9"/>
                <w:sz w:val="28"/>
                <w:szCs w:val="28"/>
                <w14:textFill>
                  <w14:solidFill>
                    <w14:schemeClr w14:val="tx1"/>
                  </w14:solidFill>
                </w14:textFill>
              </w:rPr>
              <w:t>污</w:t>
            </w:r>
            <w:r>
              <w:rPr>
                <w:rFonts w:hint="default" w:ascii="Times New Roman" w:hAnsi="Times New Roman" w:eastAsia="方正仿宋_GBK" w:cs="Times New Roman"/>
                <w:color w:val="000000" w:themeColor="text1"/>
                <w:spacing w:val="-6"/>
                <w:sz w:val="28"/>
                <w:szCs w:val="28"/>
                <w14:textFill>
                  <w14:solidFill>
                    <w14:schemeClr w14:val="tx1"/>
                  </w14:solidFill>
                </w14:textFill>
              </w:rPr>
              <w:t>水收集、处理、消毒和排放符合国家及地方有关要求。</w:t>
            </w:r>
          </w:p>
        </w:tc>
        <w:tc>
          <w:tcPr>
            <w:tcW w:w="2250" w:type="dxa"/>
            <w:vAlign w:val="center"/>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1245" w:type="dxa"/>
            <w:vAlign w:val="center"/>
          </w:tcPr>
          <w:p>
            <w:pPr>
              <w:spacing w:before="34" w:line="225" w:lineRule="auto"/>
              <w:jc w:val="both"/>
              <w:rPr>
                <w:rFonts w:hint="default" w:ascii="Times New Roman" w:hAnsi="Times New Roman" w:eastAsia="方正仿宋_GBK" w:cs="Times New Roman"/>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 xml:space="preserve">持续推进    </w:t>
            </w:r>
          </w:p>
        </w:tc>
        <w:tc>
          <w:tcPr>
            <w:tcW w:w="2844" w:type="dxa"/>
            <w:vAlign w:val="center"/>
          </w:tcPr>
          <w:p>
            <w:pPr>
              <w:spacing w:before="34" w:line="225" w:lineRule="auto"/>
              <w:jc w:val="both"/>
              <w:rPr>
                <w:rFonts w:hint="default" w:ascii="Times New Roman" w:hAnsi="Times New Roman" w:eastAsia="方正仿宋_GBK" w:cs="Times New Roman"/>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color w:val="000000" w:themeColor="text1"/>
                <w:spacing w:val="-5"/>
                <w:sz w:val="28"/>
                <w:szCs w:val="28"/>
                <w14:textFill>
                  <w14:solidFill>
                    <w14:schemeClr w14:val="tx1"/>
                  </w14:solidFill>
                </w14:textFill>
              </w:rPr>
              <w:t>市生态环境局</w:t>
            </w:r>
            <w:r>
              <w:rPr>
                <w:rFonts w:hint="default" w:ascii="Times New Roman" w:hAnsi="Times New Roman" w:eastAsia="方正仿宋_GBK" w:cs="Times New Roman"/>
                <w:color w:val="000000" w:themeColor="text1"/>
                <w:spacing w:val="-5"/>
                <w:sz w:val="28"/>
                <w:szCs w:val="28"/>
                <w:lang w:eastAsia="zh-CN"/>
                <w14:textFill>
                  <w14:solidFill>
                    <w14:schemeClr w14:val="tx1"/>
                  </w14:solidFill>
                </w14:textFill>
              </w:rPr>
              <w:t>、市卫健委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851" w:type="dxa"/>
            <w:vMerge w:val="restart"/>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重点场所卫生</w:t>
            </w:r>
          </w:p>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p>
            <w:pPr>
              <w:ind w:firstLine="369" w:firstLineChars="0"/>
              <w:jc w:val="both"/>
              <w:rPr>
                <w:rFonts w:hint="default" w:ascii="Times New Roman" w:hAnsi="Times New Roman" w:eastAsia="方正仿宋_GBK" w:cs="Times New Roman"/>
                <w:color w:val="000000" w:themeColor="text1"/>
                <w:sz w:val="28"/>
                <w:szCs w:val="28"/>
                <w14:textFill>
                  <w14:solidFill>
                    <w14:schemeClr w14:val="tx1"/>
                  </w14:solidFill>
                </w14:textFill>
              </w:rPr>
            </w:pPr>
          </w:p>
          <w:p>
            <w:pPr>
              <w:ind w:firstLine="369" w:firstLineChars="0"/>
              <w:jc w:val="both"/>
              <w:rPr>
                <w:rFonts w:hint="default" w:ascii="Times New Roman" w:hAnsi="Times New Roman" w:eastAsia="方正仿宋_GBK" w:cs="Times New Roman"/>
                <w:color w:val="000000" w:themeColor="text1"/>
                <w:sz w:val="28"/>
                <w:szCs w:val="28"/>
                <w14:textFill>
                  <w14:solidFill>
                    <w14:schemeClr w14:val="tx1"/>
                  </w14:solidFill>
                </w14:textFill>
              </w:rPr>
            </w:pPr>
          </w:p>
          <w:p>
            <w:pPr>
              <w:ind w:firstLine="369" w:firstLineChars="0"/>
              <w:jc w:val="both"/>
              <w:rPr>
                <w:rFonts w:hint="default" w:ascii="Times New Roman" w:hAnsi="Times New Roman" w:eastAsia="方正仿宋_GBK" w:cs="Times New Roman"/>
                <w:color w:val="000000" w:themeColor="text1"/>
                <w:sz w:val="28"/>
                <w:szCs w:val="28"/>
                <w14:textFill>
                  <w14:solidFill>
                    <w14:schemeClr w14:val="tx1"/>
                  </w14:solidFill>
                </w14:textFill>
              </w:rPr>
            </w:pPr>
          </w:p>
          <w:p>
            <w:pPr>
              <w:ind w:firstLine="369" w:firstLineChars="0"/>
              <w:jc w:val="both"/>
              <w:rPr>
                <w:rFonts w:hint="default" w:ascii="Times New Roman" w:hAnsi="Times New Roman" w:eastAsia="方正仿宋_GBK" w:cs="Times New Roman"/>
                <w:color w:val="000000" w:themeColor="text1"/>
                <w:sz w:val="28"/>
                <w:szCs w:val="28"/>
                <w14:textFill>
                  <w14:solidFill>
                    <w14:schemeClr w14:val="tx1"/>
                  </w14:solidFill>
                </w14:textFill>
              </w:rPr>
            </w:pPr>
          </w:p>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重点场所卫生</w:t>
            </w:r>
          </w:p>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854" w:type="dxa"/>
            <w:vAlign w:val="center"/>
          </w:tcPr>
          <w:p>
            <w:pPr>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80</w:t>
            </w:r>
          </w:p>
        </w:tc>
        <w:tc>
          <w:tcPr>
            <w:tcW w:w="7021" w:type="dxa"/>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公共场所实行卫生监督量化分级管理，公共场所卫生信誉度等级应向社会公示，并使用统一标识。</w:t>
            </w:r>
          </w:p>
        </w:tc>
        <w:tc>
          <w:tcPr>
            <w:tcW w:w="2250" w:type="dxa"/>
            <w:vMerge w:val="restart"/>
            <w:tcBorders>
              <w:bottom w:val="nil"/>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1245" w:type="dxa"/>
            <w:vMerge w:val="restart"/>
            <w:tcBorders>
              <w:bottom w:val="nil"/>
            </w:tcBorders>
            <w:vAlign w:val="center"/>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持续推进</w:t>
            </w:r>
          </w:p>
        </w:tc>
        <w:tc>
          <w:tcPr>
            <w:tcW w:w="2844" w:type="dxa"/>
            <w:vMerge w:val="restart"/>
            <w:tcBorders>
              <w:bottom w:val="nil"/>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p>
            <w:pPr>
              <w:jc w:val="both"/>
              <w:rPr>
                <w:rFonts w:hint="eastAsia" w:ascii="Times New Roman" w:hAnsi="Times New Roman" w:eastAsia="方正仿宋_GBK" w:cs="Times New Roman"/>
                <w:color w:val="000000" w:themeColor="text1"/>
                <w:sz w:val="28"/>
                <w:szCs w:val="28"/>
                <w:lang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市卫健委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851" w:type="dxa"/>
            <w:vMerge w:val="continue"/>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854" w:type="dxa"/>
            <w:vAlign w:val="center"/>
          </w:tcPr>
          <w:p>
            <w:pPr>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81</w:t>
            </w:r>
          </w:p>
        </w:tc>
        <w:tc>
          <w:tcPr>
            <w:tcW w:w="7021" w:type="dxa"/>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公共场所卫生许可证件齐全有效，卫生管理规范，直接为顾客服务的人员取得有效健康合格证明。</w:t>
            </w:r>
          </w:p>
        </w:tc>
        <w:tc>
          <w:tcPr>
            <w:tcW w:w="2250" w:type="dxa"/>
            <w:vMerge w:val="continue"/>
            <w:tcBorders>
              <w:top w:val="nil"/>
              <w:bottom w:val="nil"/>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1245" w:type="dxa"/>
            <w:vMerge w:val="continue"/>
            <w:tcBorders>
              <w:top w:val="nil"/>
              <w:bottom w:val="nil"/>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2844" w:type="dxa"/>
            <w:vMerge w:val="continue"/>
            <w:tcBorders>
              <w:top w:val="nil"/>
              <w:bottom w:val="nil"/>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851" w:type="dxa"/>
            <w:vMerge w:val="continue"/>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854" w:type="dxa"/>
            <w:vAlign w:val="center"/>
          </w:tcPr>
          <w:p>
            <w:pPr>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82</w:t>
            </w:r>
          </w:p>
        </w:tc>
        <w:tc>
          <w:tcPr>
            <w:tcW w:w="7021" w:type="dxa"/>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小浴室、小美容美发店、小歌舞厅、小旅店等经营资格合法，室内外环境整洁，卫生管理、硬件设施符合相应国家标准要求。</w:t>
            </w:r>
          </w:p>
        </w:tc>
        <w:tc>
          <w:tcPr>
            <w:tcW w:w="2250" w:type="dxa"/>
            <w:vMerge w:val="continue"/>
            <w:tcBorders>
              <w:top w:val="nil"/>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1245" w:type="dxa"/>
            <w:vMerge w:val="continue"/>
            <w:tcBorders>
              <w:top w:val="nil"/>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2844" w:type="dxa"/>
            <w:vMerge w:val="continue"/>
            <w:tcBorders>
              <w:top w:val="nil"/>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851" w:type="dxa"/>
            <w:vMerge w:val="continue"/>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854" w:type="dxa"/>
            <w:vAlign w:val="center"/>
          </w:tcPr>
          <w:p>
            <w:pPr>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83</w:t>
            </w:r>
          </w:p>
        </w:tc>
        <w:tc>
          <w:tcPr>
            <w:tcW w:w="7021" w:type="dxa"/>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学校、幼儿园和托育机构的教室、食堂 (含饮用水设施) 、宿舍、厕所等教学和生活环境符合相关国家卫生标准或规定。</w:t>
            </w:r>
          </w:p>
        </w:tc>
        <w:tc>
          <w:tcPr>
            <w:tcW w:w="2250" w:type="dxa"/>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1245" w:type="dxa"/>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持续推进</w:t>
            </w:r>
          </w:p>
        </w:tc>
        <w:tc>
          <w:tcPr>
            <w:tcW w:w="2844" w:type="dxa"/>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市教体局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851" w:type="dxa"/>
            <w:vMerge w:val="continue"/>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854" w:type="dxa"/>
            <w:vAlign w:val="center"/>
          </w:tcPr>
          <w:p>
            <w:pPr>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84</w:t>
            </w:r>
          </w:p>
        </w:tc>
        <w:tc>
          <w:tcPr>
            <w:tcW w:w="7021" w:type="dxa"/>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学校按照规定设立校医院或卫生室，校医或专(兼) 职保健教师配备比 率达标，配备专兼职心理健康工作人员。</w:t>
            </w:r>
          </w:p>
        </w:tc>
        <w:tc>
          <w:tcPr>
            <w:tcW w:w="2250" w:type="dxa"/>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学校校医或专(兼) 职保健教师 配备比率&gt;70％</w:t>
            </w:r>
          </w:p>
        </w:tc>
        <w:tc>
          <w:tcPr>
            <w:tcW w:w="1245" w:type="dxa"/>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持续推进</w:t>
            </w:r>
          </w:p>
        </w:tc>
        <w:tc>
          <w:tcPr>
            <w:tcW w:w="2844" w:type="dxa"/>
            <w:vMerge w:val="restart"/>
            <w:tcBorders>
              <w:bottom w:val="nil"/>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p>
            <w:pPr>
              <w:jc w:val="both"/>
              <w:rPr>
                <w:rFonts w:hint="eastAsia" w:ascii="Times New Roman" w:hAnsi="Times New Roman" w:eastAsia="方正仿宋_GBK" w:cs="Times New Roman"/>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市教体局</w:t>
            </w: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、市卫健委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851" w:type="dxa"/>
            <w:vMerge w:val="continue"/>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854" w:type="dxa"/>
            <w:vAlign w:val="center"/>
          </w:tcPr>
          <w:p>
            <w:pPr>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85</w:t>
            </w:r>
          </w:p>
        </w:tc>
        <w:tc>
          <w:tcPr>
            <w:tcW w:w="7021" w:type="dxa"/>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学校传染病防控工作机制健全并严格执行。</w:t>
            </w:r>
          </w:p>
        </w:tc>
        <w:tc>
          <w:tcPr>
            <w:tcW w:w="2250" w:type="dxa"/>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1245" w:type="dxa"/>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持续推进</w:t>
            </w:r>
          </w:p>
        </w:tc>
        <w:tc>
          <w:tcPr>
            <w:tcW w:w="2844" w:type="dxa"/>
            <w:vMerge w:val="continue"/>
            <w:tcBorders>
              <w:top w:val="nil"/>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851" w:type="dxa"/>
            <w:vMerge w:val="continue"/>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854" w:type="dxa"/>
            <w:vAlign w:val="center"/>
          </w:tcPr>
          <w:p>
            <w:pPr>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86</w:t>
            </w:r>
          </w:p>
        </w:tc>
        <w:tc>
          <w:tcPr>
            <w:tcW w:w="7021" w:type="dxa"/>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中小学体育与健康课程开课率达标。</w:t>
            </w:r>
          </w:p>
        </w:tc>
        <w:tc>
          <w:tcPr>
            <w:tcW w:w="2250" w:type="dxa"/>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中小学体育与健康课程开课率 100%</w:t>
            </w:r>
          </w:p>
        </w:tc>
        <w:tc>
          <w:tcPr>
            <w:tcW w:w="1245" w:type="dxa"/>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持续推进</w:t>
            </w:r>
          </w:p>
        </w:tc>
        <w:tc>
          <w:tcPr>
            <w:tcW w:w="2844" w:type="dxa"/>
            <w:vMerge w:val="restart"/>
            <w:tcBorders>
              <w:bottom w:val="nil"/>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市教体局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851" w:type="dxa"/>
            <w:vMerge w:val="continue"/>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854" w:type="dxa"/>
            <w:vAlign w:val="center"/>
          </w:tcPr>
          <w:p>
            <w:pPr>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87</w:t>
            </w:r>
          </w:p>
        </w:tc>
        <w:tc>
          <w:tcPr>
            <w:tcW w:w="7021" w:type="dxa"/>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中小学生每天校内体育活动时间充足。</w:t>
            </w:r>
          </w:p>
        </w:tc>
        <w:tc>
          <w:tcPr>
            <w:tcW w:w="2250" w:type="dxa"/>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中小学生每天校内体育活动时间 ≥1 小时</w:t>
            </w:r>
          </w:p>
        </w:tc>
        <w:tc>
          <w:tcPr>
            <w:tcW w:w="1245" w:type="dxa"/>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持续推进</w:t>
            </w:r>
          </w:p>
        </w:tc>
        <w:tc>
          <w:tcPr>
            <w:tcW w:w="2844" w:type="dxa"/>
            <w:vMerge w:val="continue"/>
            <w:tcBorders>
              <w:top w:val="nil"/>
              <w:bottom w:val="nil"/>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851" w:type="dxa"/>
            <w:vMerge w:val="continue"/>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854" w:type="dxa"/>
            <w:vAlign w:val="center"/>
          </w:tcPr>
          <w:p>
            <w:pPr>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88</w:t>
            </w:r>
          </w:p>
        </w:tc>
        <w:tc>
          <w:tcPr>
            <w:tcW w:w="7021" w:type="dxa"/>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学校眼保健操普及率达标。</w:t>
            </w:r>
          </w:p>
        </w:tc>
        <w:tc>
          <w:tcPr>
            <w:tcW w:w="2250" w:type="dxa"/>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学校眼保健操普及率 100%</w:t>
            </w:r>
          </w:p>
        </w:tc>
        <w:tc>
          <w:tcPr>
            <w:tcW w:w="1245" w:type="dxa"/>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持续推进</w:t>
            </w:r>
          </w:p>
        </w:tc>
        <w:tc>
          <w:tcPr>
            <w:tcW w:w="2844" w:type="dxa"/>
            <w:vMerge w:val="continue"/>
            <w:tcBorders>
              <w:top w:val="nil"/>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trPr>
        <w:tc>
          <w:tcPr>
            <w:tcW w:w="851" w:type="dxa"/>
            <w:vMerge w:val="continue"/>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854" w:type="dxa"/>
            <w:vAlign w:val="center"/>
          </w:tcPr>
          <w:p>
            <w:pPr>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89</w:t>
            </w:r>
          </w:p>
        </w:tc>
        <w:tc>
          <w:tcPr>
            <w:tcW w:w="7021" w:type="dxa"/>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中小学生近视率、肥胖率逐年下降。</w:t>
            </w:r>
          </w:p>
        </w:tc>
        <w:tc>
          <w:tcPr>
            <w:tcW w:w="2250" w:type="dxa"/>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中小学生近视率、肥胖率逐年下降</w:t>
            </w:r>
          </w:p>
        </w:tc>
        <w:tc>
          <w:tcPr>
            <w:tcW w:w="1245" w:type="dxa"/>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持续推进</w:t>
            </w:r>
          </w:p>
        </w:tc>
        <w:tc>
          <w:tcPr>
            <w:tcW w:w="2844" w:type="dxa"/>
            <w:vAlign w:val="top"/>
          </w:tcPr>
          <w:p>
            <w:pPr>
              <w:jc w:val="both"/>
              <w:rPr>
                <w:rFonts w:hint="eastAsia" w:ascii="Times New Roman" w:hAnsi="Times New Roman" w:eastAsia="方正仿宋_GBK" w:cs="Times New Roman"/>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市教体局、市</w:t>
            </w: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卫健委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trPr>
        <w:tc>
          <w:tcPr>
            <w:tcW w:w="851" w:type="dxa"/>
            <w:vMerge w:val="continue"/>
            <w:tcBorders/>
            <w:vAlign w:val="center"/>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854" w:type="dxa"/>
            <w:vAlign w:val="center"/>
          </w:tcPr>
          <w:p>
            <w:pPr>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90</w:t>
            </w:r>
          </w:p>
        </w:tc>
        <w:tc>
          <w:tcPr>
            <w:tcW w:w="7021" w:type="dxa"/>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近 3 年辖区内无重大学校食物中毒事件。</w:t>
            </w:r>
          </w:p>
        </w:tc>
        <w:tc>
          <w:tcPr>
            <w:tcW w:w="2250" w:type="dxa"/>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1245" w:type="dxa"/>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持续推进</w:t>
            </w:r>
          </w:p>
        </w:tc>
        <w:tc>
          <w:tcPr>
            <w:tcW w:w="2844" w:type="dxa"/>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市教体局、市</w:t>
            </w: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卫健委</w:t>
            </w:r>
            <w:r>
              <w:rPr>
                <w:rFonts w:hint="default" w:ascii="Times New Roman" w:hAnsi="Times New Roman" w:eastAsia="方正仿宋_GBK" w:cs="Times New Roman"/>
                <w:color w:val="000000" w:themeColor="text1"/>
                <w:sz w:val="28"/>
                <w:szCs w:val="28"/>
                <w14:textFill>
                  <w14:solidFill>
                    <w14:schemeClr w14:val="tx1"/>
                  </w14:solidFill>
                </w14:textFill>
              </w:rPr>
              <w:t>、市市场</w:t>
            </w: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监管</w:t>
            </w:r>
            <w:r>
              <w:rPr>
                <w:rFonts w:hint="default" w:ascii="Times New Roman" w:hAnsi="Times New Roman" w:eastAsia="方正仿宋_GBK" w:cs="Times New Roman"/>
                <w:color w:val="000000" w:themeColor="text1"/>
                <w:sz w:val="28"/>
                <w:szCs w:val="28"/>
                <w14:textFill>
                  <w14:solidFill>
                    <w14:schemeClr w14:val="tx1"/>
                  </w14:solidFill>
                </w14:textFill>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trPr>
        <w:tc>
          <w:tcPr>
            <w:tcW w:w="851" w:type="dxa"/>
            <w:vMerge w:val="continue"/>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854" w:type="dxa"/>
            <w:vAlign w:val="center"/>
          </w:tcPr>
          <w:p>
            <w:pPr>
              <w:jc w:val="center"/>
              <w:rPr>
                <w:rFonts w:hint="default" w:ascii="Times New Roman" w:hAnsi="Times New Roman" w:eastAsia="方正仿宋_GBK" w:cs="Times New Roman"/>
                <w:color w:val="000000" w:themeColor="text1"/>
                <w:kern w:val="2"/>
                <w:sz w:val="28"/>
                <w:szCs w:val="28"/>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91</w:t>
            </w:r>
          </w:p>
        </w:tc>
        <w:tc>
          <w:tcPr>
            <w:tcW w:w="7021" w:type="dxa"/>
            <w:vAlign w:val="top"/>
          </w:tcPr>
          <w:p>
            <w:pPr>
              <w:jc w:val="both"/>
              <w:rPr>
                <w:rFonts w:hint="default" w:ascii="Times New Roman" w:hAnsi="Times New Roman" w:eastAsia="方正仿宋_GBK" w:cs="Times New Roman"/>
                <w:color w:val="000000" w:themeColor="text1"/>
                <w:kern w:val="2"/>
                <w:sz w:val="28"/>
                <w:szCs w:val="28"/>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辖区内存在职业病目录所列职业病危害因素的企业职业病危害项目及时申报。</w:t>
            </w:r>
          </w:p>
        </w:tc>
        <w:tc>
          <w:tcPr>
            <w:tcW w:w="2250" w:type="dxa"/>
            <w:vMerge w:val="restart"/>
            <w:vAlign w:val="top"/>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存在职业病目录所列职业病危害 因素的企业职业病危害项目申报 率&gt;90％</w:t>
            </w:r>
          </w:p>
        </w:tc>
        <w:tc>
          <w:tcPr>
            <w:tcW w:w="1245" w:type="dxa"/>
            <w:vMerge w:val="restart"/>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持续推进</w:t>
            </w:r>
          </w:p>
        </w:tc>
        <w:tc>
          <w:tcPr>
            <w:tcW w:w="2844" w:type="dxa"/>
            <w:vMerge w:val="restart"/>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市</w:t>
            </w: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卫健委，市人社局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trPr>
        <w:tc>
          <w:tcPr>
            <w:tcW w:w="851" w:type="dxa"/>
            <w:vMerge w:val="continue"/>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854" w:type="dxa"/>
            <w:vAlign w:val="center"/>
          </w:tcPr>
          <w:p>
            <w:pPr>
              <w:jc w:val="center"/>
              <w:rPr>
                <w:rFonts w:hint="default" w:ascii="Times New Roman" w:hAnsi="Times New Roman" w:eastAsia="方正仿宋_GBK" w:cs="Times New Roman"/>
                <w:color w:val="000000" w:themeColor="text1"/>
                <w:kern w:val="2"/>
                <w:sz w:val="28"/>
                <w:szCs w:val="28"/>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92</w:t>
            </w:r>
          </w:p>
        </w:tc>
        <w:tc>
          <w:tcPr>
            <w:tcW w:w="7021" w:type="dxa"/>
            <w:vAlign w:val="top"/>
          </w:tcPr>
          <w:p>
            <w:pPr>
              <w:jc w:val="both"/>
              <w:rPr>
                <w:rFonts w:hint="default" w:ascii="Times New Roman" w:hAnsi="Times New Roman" w:eastAsia="方正仿宋_GBK" w:cs="Times New Roman"/>
                <w:color w:val="000000" w:themeColor="text1"/>
                <w:kern w:val="2"/>
                <w:sz w:val="28"/>
                <w:szCs w:val="28"/>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对接触职业病危害的劳动者依法进行职业健康检查。</w:t>
            </w:r>
          </w:p>
        </w:tc>
        <w:tc>
          <w:tcPr>
            <w:tcW w:w="2250" w:type="dxa"/>
            <w:vMerge w:val="continue"/>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1245" w:type="dxa"/>
            <w:vMerge w:val="continue"/>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2844" w:type="dxa"/>
            <w:vMerge w:val="continue"/>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trPr>
        <w:tc>
          <w:tcPr>
            <w:tcW w:w="851" w:type="dxa"/>
            <w:vMerge w:val="continue"/>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854" w:type="dxa"/>
            <w:vAlign w:val="center"/>
          </w:tcPr>
          <w:p>
            <w:pPr>
              <w:jc w:val="center"/>
              <w:rPr>
                <w:rFonts w:hint="default" w:ascii="Times New Roman" w:hAnsi="Times New Roman" w:eastAsia="方正仿宋_GBK" w:cs="Times New Roman"/>
                <w:color w:val="000000" w:themeColor="text1"/>
                <w:kern w:val="2"/>
                <w:sz w:val="28"/>
                <w:szCs w:val="28"/>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93</w:t>
            </w:r>
          </w:p>
        </w:tc>
        <w:tc>
          <w:tcPr>
            <w:tcW w:w="7021" w:type="dxa"/>
            <w:vAlign w:val="top"/>
          </w:tcPr>
          <w:p>
            <w:pPr>
              <w:jc w:val="both"/>
              <w:rPr>
                <w:rFonts w:hint="default" w:ascii="Times New Roman" w:hAnsi="Times New Roman" w:eastAsia="方正仿宋_GBK" w:cs="Times New Roman"/>
                <w:color w:val="000000" w:themeColor="text1"/>
                <w:kern w:val="2"/>
                <w:sz w:val="28"/>
                <w:szCs w:val="28"/>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近 3 年辖区内未发生重大职业病危害事故。</w:t>
            </w:r>
          </w:p>
        </w:tc>
        <w:tc>
          <w:tcPr>
            <w:tcW w:w="2250" w:type="dxa"/>
            <w:vMerge w:val="continue"/>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1245" w:type="dxa"/>
            <w:vMerge w:val="continue"/>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2844" w:type="dxa"/>
            <w:vMerge w:val="continue"/>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tc>
      </w:tr>
    </w:tbl>
    <w:p>
      <w:pPr>
        <w:jc w:val="center"/>
        <w:rPr>
          <w:rFonts w:ascii="Times New Roman" w:hAnsi="Times New Roman"/>
          <w:color w:val="000000" w:themeColor="text1"/>
          <w14:textFill>
            <w14:solidFill>
              <w14:schemeClr w14:val="tx1"/>
            </w14:solidFill>
          </w14:textFill>
        </w:rPr>
        <w:sectPr>
          <w:footerReference r:id="rId7" w:type="default"/>
          <w:pgSz w:w="16838" w:h="11906"/>
          <w:pgMar w:top="1011" w:right="628" w:bottom="1535" w:left="1139" w:header="0" w:footer="1261" w:gutter="0"/>
          <w:pgNumType w:fmt="decimal"/>
          <w:cols w:space="720" w:num="1"/>
        </w:sectPr>
      </w:pPr>
    </w:p>
    <w:p>
      <w:pPr>
        <w:spacing w:line="206" w:lineRule="exact"/>
        <w:jc w:val="center"/>
        <w:rPr>
          <w:rFonts w:ascii="Times New Roman" w:hAnsi="Times New Roman"/>
          <w:color w:val="000000" w:themeColor="text1"/>
          <w14:textFill>
            <w14:solidFill>
              <w14:schemeClr w14:val="tx1"/>
            </w14:solidFill>
          </w14:textFill>
        </w:rPr>
      </w:pPr>
    </w:p>
    <w:tbl>
      <w:tblPr>
        <w:tblStyle w:val="6"/>
        <w:tblW w:w="15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6"/>
        <w:gridCol w:w="839"/>
        <w:gridCol w:w="7066"/>
        <w:gridCol w:w="2115"/>
        <w:gridCol w:w="1365"/>
        <w:gridCol w:w="28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866" w:type="dxa"/>
            <w:tcBorders>
              <w:top w:val="single" w:color="auto" w:sz="4" w:space="0"/>
              <w:left w:val="single" w:color="auto" w:sz="4" w:space="0"/>
              <w:bottom w:val="single" w:color="auto" w:sz="4" w:space="0"/>
              <w:right w:val="single" w:color="auto" w:sz="4" w:space="0"/>
            </w:tcBorders>
            <w:vAlign w:val="top"/>
          </w:tcPr>
          <w:p>
            <w:pPr>
              <w:spacing w:before="111" w:line="230" w:lineRule="auto"/>
              <w:jc w:val="center"/>
              <w:rPr>
                <w:rFonts w:hint="eastAsia" w:ascii="方正黑体_GBK" w:hAnsi="方正黑体_GBK" w:eastAsia="方正黑体_GBK" w:cs="方正黑体_GBK"/>
                <w:color w:val="000000" w:themeColor="text1"/>
                <w:sz w:val="28"/>
                <w:szCs w:val="28"/>
                <w14:textFill>
                  <w14:solidFill>
                    <w14:schemeClr w14:val="tx1"/>
                  </w14:solidFill>
                </w14:textFill>
              </w:rPr>
            </w:pPr>
            <w:r>
              <w:rPr>
                <w:rFonts w:hint="eastAsia" w:ascii="方正黑体_GBK" w:hAnsi="方正黑体_GBK" w:eastAsia="方正黑体_GBK" w:cs="方正黑体_GBK"/>
                <w:color w:val="000000" w:themeColor="text1"/>
                <w:spacing w:val="-14"/>
                <w:sz w:val="28"/>
                <w:szCs w:val="28"/>
                <w14:textFill>
                  <w14:solidFill>
                    <w14:schemeClr w14:val="tx1"/>
                  </w14:solidFill>
                </w14:textFill>
              </w:rPr>
              <w:t>目</w:t>
            </w:r>
            <w:r>
              <w:rPr>
                <w:rFonts w:hint="eastAsia" w:ascii="方正黑体_GBK" w:hAnsi="方正黑体_GBK" w:eastAsia="方正黑体_GBK" w:cs="方正黑体_GBK"/>
                <w:color w:val="000000" w:themeColor="text1"/>
                <w:spacing w:val="-12"/>
                <w:sz w:val="28"/>
                <w:szCs w:val="28"/>
                <w14:textFill>
                  <w14:solidFill>
                    <w14:schemeClr w14:val="tx1"/>
                  </w14:solidFill>
                </w14:textFill>
              </w:rPr>
              <w:t>录</w:t>
            </w:r>
          </w:p>
        </w:tc>
        <w:tc>
          <w:tcPr>
            <w:tcW w:w="839" w:type="dxa"/>
            <w:tcBorders>
              <w:top w:val="single" w:color="auto" w:sz="4" w:space="0"/>
              <w:left w:val="single" w:color="auto" w:sz="4" w:space="0"/>
              <w:bottom w:val="single" w:color="auto" w:sz="4" w:space="0"/>
              <w:right w:val="single" w:color="auto" w:sz="4" w:space="0"/>
            </w:tcBorders>
            <w:vAlign w:val="top"/>
          </w:tcPr>
          <w:p>
            <w:pPr>
              <w:spacing w:before="111" w:line="231" w:lineRule="auto"/>
              <w:jc w:val="center"/>
              <w:rPr>
                <w:rFonts w:hint="eastAsia" w:ascii="方正黑体_GBK" w:hAnsi="方正黑体_GBK" w:eastAsia="方正黑体_GBK" w:cs="方正黑体_GBK"/>
                <w:color w:val="000000" w:themeColor="text1"/>
                <w:sz w:val="28"/>
                <w:szCs w:val="28"/>
                <w14:textFill>
                  <w14:solidFill>
                    <w14:schemeClr w14:val="tx1"/>
                  </w14:solidFill>
                </w14:textFill>
              </w:rPr>
            </w:pPr>
            <w:r>
              <w:rPr>
                <w:rFonts w:hint="eastAsia" w:ascii="方正黑体_GBK" w:hAnsi="方正黑体_GBK" w:eastAsia="方正黑体_GBK" w:cs="方正黑体_GBK"/>
                <w:color w:val="000000" w:themeColor="text1"/>
                <w:sz w:val="28"/>
                <w:szCs w:val="28"/>
                <w14:textFill>
                  <w14:solidFill>
                    <w14:schemeClr w14:val="tx1"/>
                  </w14:solidFill>
                </w14:textFill>
              </w:rPr>
              <w:t>序号</w:t>
            </w:r>
          </w:p>
        </w:tc>
        <w:tc>
          <w:tcPr>
            <w:tcW w:w="7066" w:type="dxa"/>
            <w:tcBorders>
              <w:top w:val="single" w:color="auto" w:sz="4" w:space="0"/>
              <w:left w:val="single" w:color="auto" w:sz="4" w:space="0"/>
              <w:bottom w:val="single" w:color="auto" w:sz="4" w:space="0"/>
              <w:right w:val="single" w:color="auto" w:sz="4" w:space="0"/>
            </w:tcBorders>
            <w:vAlign w:val="top"/>
          </w:tcPr>
          <w:p>
            <w:pPr>
              <w:spacing w:before="111" w:line="229" w:lineRule="auto"/>
              <w:jc w:val="center"/>
              <w:rPr>
                <w:rFonts w:hint="eastAsia" w:ascii="方正黑体_GBK" w:hAnsi="方正黑体_GBK" w:eastAsia="方正黑体_GBK" w:cs="方正黑体_GBK"/>
                <w:color w:val="000000" w:themeColor="text1"/>
                <w:sz w:val="28"/>
                <w:szCs w:val="28"/>
                <w14:textFill>
                  <w14:solidFill>
                    <w14:schemeClr w14:val="tx1"/>
                  </w14:solidFill>
                </w14:textFill>
              </w:rPr>
            </w:pPr>
            <w:r>
              <w:rPr>
                <w:rFonts w:hint="eastAsia" w:ascii="方正黑体_GBK" w:hAnsi="方正黑体_GBK" w:eastAsia="方正黑体_GBK" w:cs="方正黑体_GBK"/>
                <w:color w:val="000000" w:themeColor="text1"/>
                <w:spacing w:val="-4"/>
                <w:sz w:val="28"/>
                <w:szCs w:val="28"/>
                <w14:textFill>
                  <w14:solidFill>
                    <w14:schemeClr w14:val="tx1"/>
                  </w14:solidFill>
                </w14:textFill>
              </w:rPr>
              <w:t>主要任务</w:t>
            </w:r>
          </w:p>
        </w:tc>
        <w:tc>
          <w:tcPr>
            <w:tcW w:w="2115" w:type="dxa"/>
            <w:tcBorders>
              <w:top w:val="single" w:color="auto" w:sz="4" w:space="0"/>
              <w:left w:val="single" w:color="auto" w:sz="4" w:space="0"/>
              <w:bottom w:val="single" w:color="auto" w:sz="4" w:space="0"/>
              <w:right w:val="single" w:color="auto" w:sz="4" w:space="0"/>
            </w:tcBorders>
            <w:vAlign w:val="top"/>
          </w:tcPr>
          <w:p>
            <w:pPr>
              <w:spacing w:before="111" w:line="230" w:lineRule="auto"/>
              <w:jc w:val="center"/>
              <w:rPr>
                <w:rFonts w:hint="eastAsia" w:ascii="方正黑体_GBK" w:hAnsi="方正黑体_GBK" w:eastAsia="方正黑体_GBK" w:cs="方正黑体_GBK"/>
                <w:color w:val="000000" w:themeColor="text1"/>
                <w:sz w:val="28"/>
                <w:szCs w:val="28"/>
                <w14:textFill>
                  <w14:solidFill>
                    <w14:schemeClr w14:val="tx1"/>
                  </w14:solidFill>
                </w14:textFill>
              </w:rPr>
            </w:pPr>
            <w:r>
              <w:rPr>
                <w:rFonts w:hint="eastAsia" w:ascii="方正黑体_GBK" w:hAnsi="方正黑体_GBK" w:eastAsia="方正黑体_GBK" w:cs="方正黑体_GBK"/>
                <w:color w:val="000000" w:themeColor="text1"/>
                <w:spacing w:val="-3"/>
                <w:sz w:val="28"/>
                <w:szCs w:val="28"/>
                <w14:textFill>
                  <w14:solidFill>
                    <w14:schemeClr w14:val="tx1"/>
                  </w14:solidFill>
                </w14:textFill>
              </w:rPr>
              <w:t>评价指标</w:t>
            </w:r>
          </w:p>
        </w:tc>
        <w:tc>
          <w:tcPr>
            <w:tcW w:w="1365" w:type="dxa"/>
            <w:tcBorders>
              <w:top w:val="single" w:color="auto" w:sz="4" w:space="0"/>
              <w:left w:val="single" w:color="auto" w:sz="4" w:space="0"/>
              <w:bottom w:val="single" w:color="auto" w:sz="4" w:space="0"/>
              <w:right w:val="single" w:color="auto" w:sz="4" w:space="0"/>
            </w:tcBorders>
            <w:vAlign w:val="top"/>
          </w:tcPr>
          <w:p>
            <w:pPr>
              <w:spacing w:before="111" w:line="229" w:lineRule="auto"/>
              <w:jc w:val="center"/>
              <w:rPr>
                <w:rFonts w:hint="eastAsia" w:ascii="方正黑体_GBK" w:hAnsi="方正黑体_GBK" w:eastAsia="方正黑体_GBK" w:cs="方正黑体_GBK"/>
                <w:color w:val="000000" w:themeColor="text1"/>
                <w:sz w:val="28"/>
                <w:szCs w:val="28"/>
                <w14:textFill>
                  <w14:solidFill>
                    <w14:schemeClr w14:val="tx1"/>
                  </w14:solidFill>
                </w14:textFill>
              </w:rPr>
            </w:pPr>
            <w:r>
              <w:rPr>
                <w:rFonts w:hint="eastAsia" w:ascii="方正黑体_GBK" w:hAnsi="方正黑体_GBK" w:eastAsia="方正黑体_GBK" w:cs="方正黑体_GBK"/>
                <w:color w:val="000000" w:themeColor="text1"/>
                <w:spacing w:val="-4"/>
                <w:sz w:val="28"/>
                <w:szCs w:val="28"/>
                <w14:textFill>
                  <w14:solidFill>
                    <w14:schemeClr w14:val="tx1"/>
                  </w14:solidFill>
                </w14:textFill>
              </w:rPr>
              <w:t>完</w:t>
            </w:r>
            <w:r>
              <w:rPr>
                <w:rFonts w:hint="eastAsia" w:ascii="方正黑体_GBK" w:hAnsi="方正黑体_GBK" w:eastAsia="方正黑体_GBK" w:cs="方正黑体_GBK"/>
                <w:color w:val="000000" w:themeColor="text1"/>
                <w:spacing w:val="-3"/>
                <w:sz w:val="28"/>
                <w:szCs w:val="28"/>
                <w14:textFill>
                  <w14:solidFill>
                    <w14:schemeClr w14:val="tx1"/>
                  </w14:solidFill>
                </w14:textFill>
              </w:rPr>
              <w:t>成时限</w:t>
            </w:r>
          </w:p>
        </w:tc>
        <w:tc>
          <w:tcPr>
            <w:tcW w:w="2814" w:type="dxa"/>
            <w:tcBorders>
              <w:top w:val="single" w:color="auto" w:sz="4" w:space="0"/>
              <w:left w:val="single" w:color="auto" w:sz="4" w:space="0"/>
              <w:bottom w:val="single" w:color="auto" w:sz="4" w:space="0"/>
              <w:right w:val="single" w:color="auto" w:sz="4" w:space="0"/>
            </w:tcBorders>
            <w:vAlign w:val="top"/>
          </w:tcPr>
          <w:p>
            <w:pPr>
              <w:spacing w:before="111" w:line="229" w:lineRule="auto"/>
              <w:jc w:val="center"/>
              <w:rPr>
                <w:rFonts w:hint="eastAsia" w:ascii="方正黑体_GBK" w:hAnsi="方正黑体_GBK" w:eastAsia="方正黑体_GBK" w:cs="方正黑体_GBK"/>
                <w:color w:val="000000" w:themeColor="text1"/>
                <w:sz w:val="28"/>
                <w:szCs w:val="28"/>
                <w14:textFill>
                  <w14:solidFill>
                    <w14:schemeClr w14:val="tx1"/>
                  </w14:solidFill>
                </w14:textFill>
              </w:rPr>
            </w:pPr>
            <w:r>
              <w:rPr>
                <w:rFonts w:hint="eastAsia" w:ascii="方正黑体_GBK" w:hAnsi="方正黑体_GBK" w:eastAsia="方正黑体_GBK" w:cs="方正黑体_GBK"/>
                <w:color w:val="000000" w:themeColor="text1"/>
                <w:spacing w:val="-5"/>
                <w:sz w:val="28"/>
                <w:szCs w:val="28"/>
                <w14:textFill>
                  <w14:solidFill>
                    <w14:schemeClr w14:val="tx1"/>
                  </w14:solidFill>
                </w14:textFill>
              </w:rPr>
              <w:t>责</w:t>
            </w:r>
            <w:r>
              <w:rPr>
                <w:rFonts w:hint="eastAsia" w:ascii="方正黑体_GBK" w:hAnsi="方正黑体_GBK" w:eastAsia="方正黑体_GBK" w:cs="方正黑体_GBK"/>
                <w:color w:val="000000" w:themeColor="text1"/>
                <w:spacing w:val="-4"/>
                <w:sz w:val="28"/>
                <w:szCs w:val="28"/>
                <w14:textFill>
                  <w14:solidFill>
                    <w14:schemeClr w14:val="tx1"/>
                  </w14:solidFill>
                </w14:textFill>
              </w:rPr>
              <w:t>任单位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866" w:type="dxa"/>
            <w:tcBorders>
              <w:top w:val="single" w:color="auto" w:sz="4" w:space="0"/>
              <w:bottom w:val="single" w:color="auto" w:sz="4" w:space="0"/>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重点场所卫生</w:t>
            </w:r>
          </w:p>
        </w:tc>
        <w:tc>
          <w:tcPr>
            <w:tcW w:w="839" w:type="dxa"/>
            <w:tcBorders>
              <w:top w:val="single" w:color="auto" w:sz="4" w:space="0"/>
              <w:bottom w:val="single" w:color="auto" w:sz="4" w:space="0"/>
            </w:tcBorders>
            <w:vAlign w:val="center"/>
          </w:tcPr>
          <w:p>
            <w:pPr>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94</w:t>
            </w:r>
          </w:p>
        </w:tc>
        <w:tc>
          <w:tcPr>
            <w:tcW w:w="7066" w:type="dxa"/>
            <w:tcBorders>
              <w:top w:val="single" w:color="auto" w:sz="4" w:space="0"/>
              <w:bottom w:val="single" w:color="auto" w:sz="4" w:space="0"/>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商场、超市等公共场所卫生检测结果符合国家相关标准要求。</w:t>
            </w:r>
          </w:p>
        </w:tc>
        <w:tc>
          <w:tcPr>
            <w:tcW w:w="2115" w:type="dxa"/>
            <w:tcBorders>
              <w:top w:val="single" w:color="auto" w:sz="4" w:space="0"/>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1365" w:type="dxa"/>
            <w:tcBorders>
              <w:top w:val="single" w:color="auto" w:sz="4" w:space="0"/>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持续推进</w:t>
            </w:r>
          </w:p>
        </w:tc>
        <w:tc>
          <w:tcPr>
            <w:tcW w:w="2814" w:type="dxa"/>
            <w:tcBorders>
              <w:top w:val="single" w:color="auto" w:sz="4" w:space="0"/>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市</w:t>
            </w: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卫健委</w:t>
            </w:r>
            <w:r>
              <w:rPr>
                <w:rFonts w:hint="default" w:ascii="Times New Roman" w:hAnsi="Times New Roman" w:eastAsia="方正仿宋_GBK" w:cs="Times New Roman"/>
                <w:color w:val="000000" w:themeColor="text1"/>
                <w:sz w:val="28"/>
                <w:szCs w:val="28"/>
                <w14:textFill>
                  <w14:solidFill>
                    <w14:schemeClr w14:val="tx1"/>
                  </w14:solidFill>
                </w14:textFill>
              </w:rPr>
              <w:t>、市商务局、市</w:t>
            </w: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文旅局</w:t>
            </w:r>
            <w:r>
              <w:rPr>
                <w:rFonts w:hint="default" w:ascii="Times New Roman" w:hAnsi="Times New Roman" w:eastAsia="方正仿宋_GBK" w:cs="Times New Roman"/>
                <w:color w:val="000000" w:themeColor="text1"/>
                <w:sz w:val="28"/>
                <w:szCs w:val="28"/>
                <w14:textFill>
                  <w14:solidFill>
                    <w14:schemeClr w14:val="tx1"/>
                  </w14:solidFill>
                </w14:textFill>
              </w:rPr>
              <w:t>、市交通局、市市场</w:t>
            </w: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监管</w:t>
            </w:r>
            <w:r>
              <w:rPr>
                <w:rFonts w:hint="default" w:ascii="Times New Roman" w:hAnsi="Times New Roman" w:eastAsia="方正仿宋_GBK" w:cs="Times New Roman"/>
                <w:color w:val="000000" w:themeColor="text1"/>
                <w:sz w:val="28"/>
                <w:szCs w:val="28"/>
                <w14:textFill>
                  <w14:solidFill>
                    <w14:schemeClr w14:val="tx1"/>
                  </w14:solidFill>
                </w14:textFill>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866" w:type="dxa"/>
            <w:vMerge w:val="restart"/>
            <w:tcBorders>
              <w:top w:val="single" w:color="auto" w:sz="4" w:space="0"/>
              <w:left w:val="single" w:color="auto" w:sz="4" w:space="0"/>
              <w:bottom w:val="single" w:color="auto" w:sz="4" w:space="0"/>
              <w:right w:val="single" w:color="auto" w:sz="4" w:space="0"/>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食品和生活饮用水安全</w:t>
            </w: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95</w:t>
            </w:r>
          </w:p>
        </w:tc>
        <w:tc>
          <w:tcPr>
            <w:tcW w:w="7066" w:type="dxa"/>
            <w:tcBorders>
              <w:top w:val="single" w:color="auto" w:sz="4" w:space="0"/>
              <w:left w:val="single" w:color="auto" w:sz="4" w:space="0"/>
              <w:bottom w:val="single" w:color="auto" w:sz="4" w:space="0"/>
              <w:right w:val="single" w:color="auto" w:sz="4" w:space="0"/>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近 3 年辖区内未发生重大食品安全和饮用水安全事故，依法报告食品安全和饮用水安全事故信息。</w:t>
            </w:r>
          </w:p>
        </w:tc>
        <w:tc>
          <w:tcPr>
            <w:tcW w:w="2115" w:type="dxa"/>
            <w:tcBorders>
              <w:left w:val="single" w:color="auto" w:sz="4" w:space="0"/>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1365" w:type="dxa"/>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持续推进</w:t>
            </w:r>
          </w:p>
        </w:tc>
        <w:tc>
          <w:tcPr>
            <w:tcW w:w="2814" w:type="dxa"/>
            <w:vAlign w:val="top"/>
          </w:tcPr>
          <w:p>
            <w:pPr>
              <w:jc w:val="both"/>
              <w:rPr>
                <w:rFonts w:hint="eastAsia" w:ascii="Times New Roman" w:hAnsi="Times New Roman" w:eastAsia="方正仿宋_GBK" w:cs="Times New Roman"/>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市市场</w:t>
            </w: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监管</w:t>
            </w:r>
            <w:r>
              <w:rPr>
                <w:rFonts w:hint="default" w:ascii="Times New Roman" w:hAnsi="Times New Roman" w:eastAsia="方正仿宋_GBK" w:cs="Times New Roman"/>
                <w:color w:val="000000" w:themeColor="text1"/>
                <w:sz w:val="28"/>
                <w:szCs w:val="28"/>
                <w14:textFill>
                  <w14:solidFill>
                    <w14:schemeClr w14:val="tx1"/>
                  </w14:solidFill>
                </w14:textFill>
              </w:rPr>
              <w:t>局、市</w:t>
            </w: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卫健委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866" w:type="dxa"/>
            <w:vMerge w:val="continue"/>
            <w:tcBorders>
              <w:top w:val="single" w:color="auto" w:sz="4" w:space="0"/>
              <w:left w:val="single" w:color="auto" w:sz="4" w:space="0"/>
              <w:bottom w:val="single" w:color="auto" w:sz="4" w:space="0"/>
              <w:right w:val="single" w:color="auto" w:sz="4" w:space="0"/>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96</w:t>
            </w:r>
          </w:p>
        </w:tc>
        <w:tc>
          <w:tcPr>
            <w:tcW w:w="7066" w:type="dxa"/>
            <w:tcBorders>
              <w:top w:val="single" w:color="auto" w:sz="4" w:space="0"/>
              <w:left w:val="single" w:color="auto" w:sz="4" w:space="0"/>
              <w:bottom w:val="single" w:color="auto" w:sz="4" w:space="0"/>
              <w:right w:val="single" w:color="auto" w:sz="4" w:space="0"/>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加强小餐饮店、小食品店、小作坊管理。无制售“三无”食品、假冒食品、劣质食品、过期食品等现象。</w:t>
            </w:r>
          </w:p>
        </w:tc>
        <w:tc>
          <w:tcPr>
            <w:tcW w:w="2115" w:type="dxa"/>
            <w:vMerge w:val="restart"/>
            <w:tcBorders>
              <w:left w:val="single" w:color="auto" w:sz="4" w:space="0"/>
              <w:bottom w:val="nil"/>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食品生产经营风险分级管理率 ≥ 90％</w:t>
            </w:r>
          </w:p>
        </w:tc>
        <w:tc>
          <w:tcPr>
            <w:tcW w:w="1365" w:type="dxa"/>
            <w:vMerge w:val="restart"/>
            <w:tcBorders>
              <w:bottom w:val="nil"/>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p>
            <w:pPr>
              <w:jc w:val="both"/>
              <w:rPr>
                <w:rFonts w:hint="eastAsia" w:ascii="Times New Roman" w:hAnsi="Times New Roman" w:eastAsia="方正仿宋_GBK" w:cs="Times New Roman"/>
                <w:color w:val="000000" w:themeColor="text1"/>
                <w:sz w:val="28"/>
                <w:szCs w:val="28"/>
                <w:lang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 xml:space="preserve">持续推进  </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 xml:space="preserve">  </w:t>
            </w:r>
          </w:p>
        </w:tc>
        <w:tc>
          <w:tcPr>
            <w:tcW w:w="2814" w:type="dxa"/>
            <w:vMerge w:val="restart"/>
            <w:tcBorders>
              <w:bottom w:val="nil"/>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市市场</w:t>
            </w: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监管</w:t>
            </w:r>
            <w:r>
              <w:rPr>
                <w:rFonts w:hint="default" w:ascii="Times New Roman" w:hAnsi="Times New Roman" w:eastAsia="方正仿宋_GBK" w:cs="Times New Roman"/>
                <w:color w:val="000000" w:themeColor="text1"/>
                <w:sz w:val="28"/>
                <w:szCs w:val="28"/>
                <w14:textFill>
                  <w14:solidFill>
                    <w14:schemeClr w14:val="tx1"/>
                  </w14:solidFill>
                </w14:textFill>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866" w:type="dxa"/>
            <w:vMerge w:val="continue"/>
            <w:tcBorders>
              <w:top w:val="single" w:color="auto" w:sz="4" w:space="0"/>
              <w:left w:val="single" w:color="auto" w:sz="4" w:space="0"/>
              <w:bottom w:val="single" w:color="auto" w:sz="4" w:space="0"/>
              <w:right w:val="single" w:color="auto" w:sz="4" w:space="0"/>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97</w:t>
            </w:r>
          </w:p>
        </w:tc>
        <w:tc>
          <w:tcPr>
            <w:tcW w:w="7066" w:type="dxa"/>
            <w:tcBorders>
              <w:top w:val="single" w:color="auto" w:sz="4" w:space="0"/>
              <w:left w:val="single" w:color="auto" w:sz="4" w:space="0"/>
              <w:bottom w:val="single" w:color="auto" w:sz="4" w:space="0"/>
              <w:right w:val="single" w:color="auto" w:sz="4" w:space="0"/>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积极推行明厨亮灶和食品生产经营风险分级管理。</w:t>
            </w:r>
          </w:p>
        </w:tc>
        <w:tc>
          <w:tcPr>
            <w:tcW w:w="2115" w:type="dxa"/>
            <w:vMerge w:val="continue"/>
            <w:tcBorders>
              <w:top w:val="nil"/>
              <w:left w:val="single" w:color="auto" w:sz="4" w:space="0"/>
              <w:bottom w:val="nil"/>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1365" w:type="dxa"/>
            <w:vMerge w:val="continue"/>
            <w:tcBorders>
              <w:top w:val="nil"/>
              <w:bottom w:val="nil"/>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2814" w:type="dxa"/>
            <w:vMerge w:val="continue"/>
            <w:tcBorders>
              <w:top w:val="nil"/>
              <w:bottom w:val="nil"/>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866" w:type="dxa"/>
            <w:vMerge w:val="continue"/>
            <w:tcBorders>
              <w:top w:val="single" w:color="auto" w:sz="4" w:space="0"/>
              <w:left w:val="single" w:color="auto" w:sz="4" w:space="0"/>
              <w:bottom w:val="single" w:color="auto" w:sz="4" w:space="0"/>
              <w:right w:val="single" w:color="auto" w:sz="4" w:space="0"/>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98</w:t>
            </w:r>
          </w:p>
        </w:tc>
        <w:tc>
          <w:tcPr>
            <w:tcW w:w="7066" w:type="dxa"/>
            <w:tcBorders>
              <w:top w:val="single" w:color="auto" w:sz="4" w:space="0"/>
              <w:left w:val="single" w:color="auto" w:sz="4" w:space="0"/>
              <w:bottom w:val="single" w:color="auto" w:sz="4" w:space="0"/>
              <w:right w:val="single" w:color="auto" w:sz="4" w:space="0"/>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从事接触直接入口食品工作的食品生产经营人员取得有效的健康合格证明。</w:t>
            </w:r>
          </w:p>
        </w:tc>
        <w:tc>
          <w:tcPr>
            <w:tcW w:w="2115" w:type="dxa"/>
            <w:vMerge w:val="continue"/>
            <w:tcBorders>
              <w:top w:val="nil"/>
              <w:left w:val="single" w:color="auto" w:sz="4" w:space="0"/>
              <w:bottom w:val="nil"/>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1365" w:type="dxa"/>
            <w:vMerge w:val="continue"/>
            <w:tcBorders>
              <w:top w:val="nil"/>
              <w:bottom w:val="nil"/>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2814" w:type="dxa"/>
            <w:vMerge w:val="continue"/>
            <w:tcBorders>
              <w:top w:val="nil"/>
              <w:bottom w:val="nil"/>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866" w:type="dxa"/>
            <w:vMerge w:val="continue"/>
            <w:tcBorders>
              <w:top w:val="single" w:color="auto" w:sz="4" w:space="0"/>
              <w:left w:val="single" w:color="auto" w:sz="4" w:space="0"/>
              <w:bottom w:val="single" w:color="auto" w:sz="4" w:space="0"/>
              <w:right w:val="single" w:color="auto" w:sz="4" w:space="0"/>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99</w:t>
            </w:r>
          </w:p>
        </w:tc>
        <w:tc>
          <w:tcPr>
            <w:tcW w:w="7066" w:type="dxa"/>
            <w:tcBorders>
              <w:top w:val="single" w:color="auto" w:sz="4" w:space="0"/>
              <w:left w:val="single" w:color="auto" w:sz="4" w:space="0"/>
              <w:bottom w:val="single" w:color="auto" w:sz="4" w:space="0"/>
              <w:right w:val="single" w:color="auto" w:sz="4" w:space="0"/>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落实清洗消毒制度。防蝇防鼠等设施健全。食品生产经营单位严格执行国家相关标准。</w:t>
            </w:r>
          </w:p>
        </w:tc>
        <w:tc>
          <w:tcPr>
            <w:tcW w:w="2115" w:type="dxa"/>
            <w:vMerge w:val="continue"/>
            <w:tcBorders>
              <w:top w:val="nil"/>
              <w:left w:val="single" w:color="auto" w:sz="4" w:space="0"/>
              <w:bottom w:val="nil"/>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1365" w:type="dxa"/>
            <w:vMerge w:val="continue"/>
            <w:tcBorders>
              <w:top w:val="nil"/>
              <w:bottom w:val="nil"/>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2814" w:type="dxa"/>
            <w:vMerge w:val="continue"/>
            <w:tcBorders>
              <w:top w:val="nil"/>
              <w:bottom w:val="nil"/>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866" w:type="dxa"/>
            <w:vMerge w:val="continue"/>
            <w:tcBorders>
              <w:top w:val="single" w:color="auto" w:sz="4" w:space="0"/>
              <w:left w:val="single" w:color="auto" w:sz="4" w:space="0"/>
              <w:bottom w:val="single" w:color="auto" w:sz="4" w:space="0"/>
              <w:right w:val="single" w:color="auto" w:sz="4" w:space="0"/>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100</w:t>
            </w:r>
          </w:p>
        </w:tc>
        <w:tc>
          <w:tcPr>
            <w:tcW w:w="7066" w:type="dxa"/>
            <w:tcBorders>
              <w:top w:val="single" w:color="auto" w:sz="4" w:space="0"/>
              <w:left w:val="single" w:color="auto" w:sz="4" w:space="0"/>
              <w:bottom w:val="single" w:color="auto" w:sz="4" w:space="0"/>
              <w:right w:val="single" w:color="auto" w:sz="4" w:space="0"/>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辖区内无贩卖、制售、食用野生动物现象。</w:t>
            </w:r>
          </w:p>
        </w:tc>
        <w:tc>
          <w:tcPr>
            <w:tcW w:w="2115" w:type="dxa"/>
            <w:vMerge w:val="continue"/>
            <w:tcBorders>
              <w:top w:val="nil"/>
              <w:left w:val="single" w:color="auto" w:sz="4" w:space="0"/>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1365" w:type="dxa"/>
            <w:vMerge w:val="continue"/>
            <w:tcBorders>
              <w:top w:val="nil"/>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2814" w:type="dxa"/>
            <w:vMerge w:val="continue"/>
            <w:tcBorders>
              <w:top w:val="nil"/>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866" w:type="dxa"/>
            <w:vMerge w:val="continue"/>
            <w:tcBorders>
              <w:top w:val="single" w:color="auto" w:sz="4" w:space="0"/>
              <w:left w:val="single" w:color="auto" w:sz="4" w:space="0"/>
              <w:bottom w:val="single" w:color="auto" w:sz="4" w:space="0"/>
              <w:right w:val="single" w:color="auto" w:sz="4" w:space="0"/>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101</w:t>
            </w:r>
          </w:p>
        </w:tc>
        <w:tc>
          <w:tcPr>
            <w:tcW w:w="7066" w:type="dxa"/>
            <w:tcBorders>
              <w:top w:val="single" w:color="auto" w:sz="4" w:space="0"/>
              <w:left w:val="single" w:color="auto" w:sz="4" w:space="0"/>
              <w:bottom w:val="single" w:color="auto" w:sz="4" w:space="0"/>
              <w:right w:val="single" w:color="auto" w:sz="4" w:space="0"/>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无固定经营场所的食品摊贩实行统一管理，规定区域、限定品种经营。</w:t>
            </w:r>
          </w:p>
        </w:tc>
        <w:tc>
          <w:tcPr>
            <w:tcW w:w="2115" w:type="dxa"/>
            <w:tcBorders>
              <w:left w:val="single" w:color="auto" w:sz="4" w:space="0"/>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1365" w:type="dxa"/>
            <w:vAlign w:val="top"/>
          </w:tcPr>
          <w:p>
            <w:pPr>
              <w:jc w:val="both"/>
              <w:rPr>
                <w:rFonts w:hint="eastAsia" w:ascii="Times New Roman" w:hAnsi="Times New Roman" w:eastAsia="方正仿宋_GBK" w:cs="Times New Roman"/>
                <w:color w:val="000000" w:themeColor="text1"/>
                <w:sz w:val="28"/>
                <w:szCs w:val="28"/>
                <w:lang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 xml:space="preserve">持续推进  </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 xml:space="preserve">  </w:t>
            </w:r>
          </w:p>
        </w:tc>
        <w:tc>
          <w:tcPr>
            <w:tcW w:w="2814" w:type="dxa"/>
            <w:vAlign w:val="top"/>
          </w:tcPr>
          <w:p>
            <w:pPr>
              <w:jc w:val="both"/>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市城管局</w:t>
            </w: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市市场监管局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866" w:type="dxa"/>
            <w:vMerge w:val="continue"/>
            <w:tcBorders>
              <w:top w:val="single" w:color="auto" w:sz="4" w:space="0"/>
              <w:left w:val="single" w:color="auto" w:sz="4" w:space="0"/>
              <w:bottom w:val="single" w:color="auto" w:sz="4" w:space="0"/>
              <w:right w:val="single" w:color="auto" w:sz="4" w:space="0"/>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102</w:t>
            </w:r>
          </w:p>
        </w:tc>
        <w:tc>
          <w:tcPr>
            <w:tcW w:w="7066" w:type="dxa"/>
            <w:tcBorders>
              <w:top w:val="single" w:color="auto" w:sz="4" w:space="0"/>
              <w:left w:val="single" w:color="auto" w:sz="4" w:space="0"/>
              <w:bottom w:val="single" w:color="auto" w:sz="4" w:space="0"/>
              <w:right w:val="single" w:color="auto" w:sz="4" w:space="0"/>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辖区内积极推广分餐制和公筷制，大力倡导“光盘行动”。</w:t>
            </w:r>
          </w:p>
        </w:tc>
        <w:tc>
          <w:tcPr>
            <w:tcW w:w="2115" w:type="dxa"/>
            <w:tcBorders>
              <w:left w:val="single" w:color="auto" w:sz="4" w:space="0"/>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1365" w:type="dxa"/>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持续推进</w:t>
            </w:r>
          </w:p>
        </w:tc>
        <w:tc>
          <w:tcPr>
            <w:tcW w:w="2814" w:type="dxa"/>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市委宣传部、市文明办、</w:t>
            </w:r>
            <w:r>
              <w:rPr>
                <w:rFonts w:hint="default" w:ascii="Times New Roman" w:hAnsi="Times New Roman" w:eastAsia="方正仿宋_GBK" w:cs="Times New Roman"/>
                <w:color w:val="000000" w:themeColor="text1"/>
                <w:sz w:val="28"/>
                <w:szCs w:val="28"/>
                <w14:textFill>
                  <w14:solidFill>
                    <w14:schemeClr w14:val="tx1"/>
                  </w14:solidFill>
                </w14:textFill>
              </w:rPr>
              <w:t>市市场</w:t>
            </w: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监管</w:t>
            </w:r>
            <w:r>
              <w:rPr>
                <w:rFonts w:hint="default" w:ascii="Times New Roman" w:hAnsi="Times New Roman" w:eastAsia="方正仿宋_GBK" w:cs="Times New Roman"/>
                <w:color w:val="000000" w:themeColor="text1"/>
                <w:sz w:val="28"/>
                <w:szCs w:val="28"/>
                <w14:textFill>
                  <w14:solidFill>
                    <w14:schemeClr w14:val="tx1"/>
                  </w14:solidFill>
                </w14:textFill>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866" w:type="dxa"/>
            <w:vMerge w:val="continue"/>
            <w:tcBorders>
              <w:top w:val="single" w:color="auto" w:sz="4" w:space="0"/>
              <w:left w:val="single" w:color="auto" w:sz="4" w:space="0"/>
              <w:bottom w:val="single" w:color="auto" w:sz="4" w:space="0"/>
              <w:right w:val="single" w:color="auto" w:sz="4" w:space="0"/>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103</w:t>
            </w:r>
          </w:p>
        </w:tc>
        <w:tc>
          <w:tcPr>
            <w:tcW w:w="7066" w:type="dxa"/>
            <w:tcBorders>
              <w:top w:val="single" w:color="auto" w:sz="4" w:space="0"/>
              <w:left w:val="single" w:color="auto" w:sz="4" w:space="0"/>
              <w:bottom w:val="single" w:color="auto" w:sz="4" w:space="0"/>
              <w:right w:val="single" w:color="auto" w:sz="4" w:space="0"/>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市政供水、自备供水、居民小区供水管理规范，供水单位有卫生许可证。</w:t>
            </w:r>
          </w:p>
        </w:tc>
        <w:tc>
          <w:tcPr>
            <w:tcW w:w="2115" w:type="dxa"/>
            <w:vMerge w:val="restart"/>
            <w:tcBorders>
              <w:left w:val="single" w:color="auto" w:sz="4" w:space="0"/>
              <w:bottom w:val="nil"/>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1365" w:type="dxa"/>
            <w:vMerge w:val="restart"/>
            <w:tcBorders>
              <w:bottom w:val="nil"/>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p>
            <w:pPr>
              <w:jc w:val="both"/>
              <w:rPr>
                <w:rFonts w:hint="eastAsia" w:ascii="Times New Roman" w:hAnsi="Times New Roman" w:eastAsia="方正仿宋_GBK" w:cs="Times New Roman"/>
                <w:color w:val="000000" w:themeColor="text1"/>
                <w:sz w:val="28"/>
                <w:szCs w:val="28"/>
                <w:lang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 xml:space="preserve">持续推进  </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 xml:space="preserve">  </w:t>
            </w:r>
          </w:p>
        </w:tc>
        <w:tc>
          <w:tcPr>
            <w:tcW w:w="2814" w:type="dxa"/>
            <w:vMerge w:val="restart"/>
            <w:tcBorders>
              <w:bottom w:val="nil"/>
            </w:tcBorders>
            <w:vAlign w:val="top"/>
          </w:tcPr>
          <w:p>
            <w:pPr>
              <w:jc w:val="both"/>
              <w:rPr>
                <w:rFonts w:hint="eastAsia" w:ascii="Times New Roman" w:hAnsi="Times New Roman" w:eastAsia="方正仿宋_GBK" w:cs="Times New Roman"/>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市</w:t>
            </w: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城管局、市</w:t>
            </w:r>
            <w:r>
              <w:rPr>
                <w:rFonts w:hint="default" w:ascii="Times New Roman" w:hAnsi="Times New Roman" w:eastAsia="方正仿宋_GBK" w:cs="Times New Roman"/>
                <w:color w:val="000000" w:themeColor="text1"/>
                <w:sz w:val="28"/>
                <w:szCs w:val="28"/>
                <w14:textFill>
                  <w14:solidFill>
                    <w14:schemeClr w14:val="tx1"/>
                  </w14:solidFill>
                </w14:textFill>
              </w:rPr>
              <w:t>住建局、市卫</w:t>
            </w: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健委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866" w:type="dxa"/>
            <w:vMerge w:val="continue"/>
            <w:tcBorders>
              <w:top w:val="single" w:color="auto" w:sz="4" w:space="0"/>
              <w:left w:val="single" w:color="auto" w:sz="4" w:space="0"/>
              <w:bottom w:val="single" w:color="auto" w:sz="4" w:space="0"/>
              <w:right w:val="single" w:color="auto" w:sz="4" w:space="0"/>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104</w:t>
            </w:r>
          </w:p>
        </w:tc>
        <w:tc>
          <w:tcPr>
            <w:tcW w:w="7066" w:type="dxa"/>
            <w:tcBorders>
              <w:top w:val="single" w:color="auto" w:sz="4" w:space="0"/>
              <w:left w:val="single" w:color="auto" w:sz="4" w:space="0"/>
              <w:bottom w:val="single" w:color="auto" w:sz="4" w:space="0"/>
              <w:right w:val="single" w:color="auto" w:sz="4" w:space="0"/>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二次供水符合国家相关标准要求。</w:t>
            </w:r>
          </w:p>
        </w:tc>
        <w:tc>
          <w:tcPr>
            <w:tcW w:w="2115" w:type="dxa"/>
            <w:vMerge w:val="continue"/>
            <w:tcBorders>
              <w:top w:val="nil"/>
              <w:left w:val="single" w:color="auto" w:sz="4" w:space="0"/>
              <w:bottom w:val="single" w:color="auto" w:sz="4" w:space="0"/>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1365" w:type="dxa"/>
            <w:vMerge w:val="continue"/>
            <w:tcBorders>
              <w:top w:val="nil"/>
              <w:bottom w:val="single" w:color="auto" w:sz="4" w:space="0"/>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2814" w:type="dxa"/>
            <w:vMerge w:val="continue"/>
            <w:tcBorders>
              <w:top w:val="nil"/>
              <w:bottom w:val="single" w:color="auto" w:sz="4" w:space="0"/>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866" w:type="dxa"/>
            <w:vMerge w:val="continue"/>
            <w:tcBorders>
              <w:top w:val="single" w:color="auto" w:sz="4" w:space="0"/>
              <w:left w:val="single" w:color="auto" w:sz="4" w:space="0"/>
              <w:bottom w:val="single" w:color="auto" w:sz="4" w:space="0"/>
              <w:right w:val="single" w:color="auto" w:sz="4" w:space="0"/>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105</w:t>
            </w:r>
          </w:p>
        </w:tc>
        <w:tc>
          <w:tcPr>
            <w:tcW w:w="7066" w:type="dxa"/>
            <w:tcBorders>
              <w:top w:val="single" w:color="auto" w:sz="4" w:space="0"/>
              <w:left w:val="single" w:color="auto" w:sz="4" w:space="0"/>
              <w:bottom w:val="single" w:color="auto" w:sz="4" w:space="0"/>
              <w:right w:val="single" w:color="auto" w:sz="4" w:space="0"/>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开展水质监测工作，采样点选择、检验项目和频率符合相关要求。</w:t>
            </w:r>
          </w:p>
        </w:tc>
        <w:tc>
          <w:tcPr>
            <w:tcW w:w="2115" w:type="dxa"/>
            <w:vMerge w:val="continue"/>
            <w:tcBorders>
              <w:top w:val="single" w:color="auto" w:sz="4" w:space="0"/>
              <w:left w:val="single" w:color="auto" w:sz="4" w:space="0"/>
              <w:bottom w:val="single" w:color="auto" w:sz="4" w:space="0"/>
              <w:right w:val="single" w:color="auto" w:sz="4" w:space="0"/>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1365" w:type="dxa"/>
            <w:vMerge w:val="continue"/>
            <w:tcBorders>
              <w:top w:val="single" w:color="auto" w:sz="4" w:space="0"/>
              <w:left w:val="single" w:color="auto" w:sz="4" w:space="0"/>
              <w:bottom w:val="single" w:color="auto" w:sz="4" w:space="0"/>
              <w:right w:val="single" w:color="auto" w:sz="4" w:space="0"/>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2814" w:type="dxa"/>
            <w:tcBorders>
              <w:top w:val="single" w:color="auto" w:sz="4" w:space="0"/>
              <w:left w:val="single" w:color="auto" w:sz="4" w:space="0"/>
              <w:bottom w:val="single" w:color="auto" w:sz="4" w:space="0"/>
              <w:right w:val="single" w:color="auto" w:sz="4" w:space="0"/>
            </w:tcBorders>
            <w:vAlign w:val="top"/>
          </w:tcPr>
          <w:p>
            <w:pPr>
              <w:jc w:val="both"/>
              <w:rPr>
                <w:rFonts w:hint="eastAsia" w:ascii="Times New Roman" w:hAnsi="Times New Roman" w:eastAsia="方正仿宋_GBK" w:cs="Times New Roman"/>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市</w:t>
            </w: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卫健委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866" w:type="dxa"/>
            <w:vMerge w:val="restart"/>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疾病防控与医疗卫生服务</w:t>
            </w: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106</w:t>
            </w:r>
          </w:p>
        </w:tc>
        <w:tc>
          <w:tcPr>
            <w:tcW w:w="7066" w:type="dxa"/>
            <w:tcBorders>
              <w:top w:val="single" w:color="auto" w:sz="4" w:space="0"/>
              <w:left w:val="single" w:color="auto" w:sz="4" w:space="0"/>
              <w:bottom w:val="single" w:color="auto" w:sz="4" w:space="0"/>
              <w:right w:val="single" w:color="auto" w:sz="4" w:space="0"/>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建立与经济社会发展、财政状况和实现健康目标相适应的卫生健康事业投入机制。个人卫生支出占卫生总费用的比重持续降低。</w:t>
            </w:r>
          </w:p>
        </w:tc>
        <w:tc>
          <w:tcPr>
            <w:tcW w:w="2115" w:type="dxa"/>
            <w:tcBorders>
              <w:top w:val="single" w:color="auto" w:sz="4" w:space="0"/>
              <w:left w:val="single" w:color="auto" w:sz="4" w:space="0"/>
              <w:bottom w:val="single" w:color="auto" w:sz="4" w:space="0"/>
              <w:right w:val="single" w:color="auto" w:sz="4" w:space="0"/>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个人卫生支出占卫生总费用的比 重≤25%或持续降低</w:t>
            </w:r>
          </w:p>
        </w:tc>
        <w:tc>
          <w:tcPr>
            <w:tcW w:w="1365" w:type="dxa"/>
            <w:tcBorders>
              <w:top w:val="single" w:color="auto" w:sz="4" w:space="0"/>
              <w:left w:val="single" w:color="auto" w:sz="4" w:space="0"/>
              <w:bottom w:val="single" w:color="auto" w:sz="4" w:space="0"/>
              <w:right w:val="single" w:color="auto" w:sz="4" w:space="0"/>
            </w:tcBorders>
            <w:vAlign w:val="top"/>
          </w:tcPr>
          <w:p>
            <w:pPr>
              <w:jc w:val="both"/>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持续推进</w:t>
            </w:r>
          </w:p>
        </w:tc>
        <w:tc>
          <w:tcPr>
            <w:tcW w:w="2814" w:type="dxa"/>
            <w:tcBorders>
              <w:top w:val="single" w:color="auto" w:sz="4" w:space="0"/>
              <w:left w:val="single" w:color="auto" w:sz="4" w:space="0"/>
              <w:bottom w:val="single" w:color="auto" w:sz="4" w:space="0"/>
              <w:right w:val="single" w:color="auto" w:sz="4" w:space="0"/>
            </w:tcBorders>
            <w:vAlign w:val="top"/>
          </w:tcPr>
          <w:p>
            <w:pPr>
              <w:jc w:val="both"/>
              <w:rPr>
                <w:rFonts w:hint="eastAsia" w:ascii="Times New Roman" w:hAnsi="Times New Roman" w:eastAsia="方正仿宋_GBK" w:cs="Times New Roman"/>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市</w:t>
            </w: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卫健委</w:t>
            </w:r>
            <w:r>
              <w:rPr>
                <w:rFonts w:hint="default" w:ascii="Times New Roman" w:hAnsi="Times New Roman" w:eastAsia="方正仿宋_GBK" w:cs="Times New Roman"/>
                <w:color w:val="000000" w:themeColor="text1"/>
                <w:sz w:val="28"/>
                <w:szCs w:val="28"/>
                <w14:textFill>
                  <w14:solidFill>
                    <w14:schemeClr w14:val="tx1"/>
                  </w14:solidFill>
                </w14:textFill>
              </w:rPr>
              <w:t>、</w:t>
            </w: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市医保局、市财政局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4" w:hRule="atLeast"/>
        </w:trPr>
        <w:tc>
          <w:tcPr>
            <w:tcW w:w="866" w:type="dxa"/>
            <w:vMerge w:val="continue"/>
            <w:tcBorders>
              <w:top w:val="single" w:color="auto" w:sz="4" w:space="0"/>
              <w:left w:val="single" w:color="auto" w:sz="4" w:space="0"/>
              <w:bottom w:val="single" w:color="auto" w:sz="4" w:space="0"/>
              <w:right w:val="single" w:color="auto" w:sz="4" w:space="0"/>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000000" w:themeColor="text1"/>
                <w:sz w:val="28"/>
                <w:szCs w:val="28"/>
                <w14:textFill>
                  <w14:solidFill>
                    <w14:schemeClr w14:val="tx1"/>
                  </w14:solidFill>
                </w14:textFill>
              </w:rPr>
            </w:pPr>
          </w:p>
          <w:p>
            <w:pPr>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107</w:t>
            </w:r>
          </w:p>
        </w:tc>
        <w:tc>
          <w:tcPr>
            <w:tcW w:w="7066" w:type="dxa"/>
            <w:tcBorders>
              <w:top w:val="single" w:color="auto" w:sz="4" w:space="0"/>
              <w:left w:val="single" w:color="auto" w:sz="4" w:space="0"/>
              <w:bottom w:val="single" w:color="auto" w:sz="4" w:space="0"/>
              <w:right w:val="single" w:color="auto" w:sz="4" w:space="0"/>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强化重大传染病防控措施，建立重大新发突发传染病疫情联防联控机 制，按照相关要求制定传染病预防控制预案，落实“四早”要求，压实“四方责任”，甲、乙类法定传染病发病情况稳定。</w:t>
            </w:r>
          </w:p>
        </w:tc>
        <w:tc>
          <w:tcPr>
            <w:tcW w:w="2115" w:type="dxa"/>
            <w:tcBorders>
              <w:top w:val="single" w:color="auto" w:sz="4" w:space="0"/>
              <w:left w:val="single" w:color="auto" w:sz="4" w:space="0"/>
              <w:bottom w:val="single" w:color="auto" w:sz="4" w:space="0"/>
              <w:right w:val="single" w:color="auto" w:sz="4" w:space="0"/>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甲、乙类法定传染病报告发病率 不高于近 5 年平均水平</w:t>
            </w:r>
          </w:p>
        </w:tc>
        <w:tc>
          <w:tcPr>
            <w:tcW w:w="1365" w:type="dxa"/>
            <w:tcBorders>
              <w:top w:val="single" w:color="auto" w:sz="4" w:space="0"/>
              <w:left w:val="single" w:color="auto" w:sz="4" w:space="0"/>
              <w:bottom w:val="single" w:color="auto" w:sz="4" w:space="0"/>
              <w:right w:val="single" w:color="auto" w:sz="4" w:space="0"/>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持续推进</w:t>
            </w:r>
          </w:p>
        </w:tc>
        <w:tc>
          <w:tcPr>
            <w:tcW w:w="2814" w:type="dxa"/>
            <w:vMerge w:val="restart"/>
            <w:tcBorders>
              <w:top w:val="single" w:color="auto" w:sz="4" w:space="0"/>
              <w:left w:val="single" w:color="auto" w:sz="4" w:space="0"/>
              <w:bottom w:val="single" w:color="auto" w:sz="4" w:space="0"/>
              <w:right w:val="single" w:color="auto" w:sz="4" w:space="0"/>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p>
            <w:pPr>
              <w:jc w:val="both"/>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市</w:t>
            </w: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卫健委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866" w:type="dxa"/>
            <w:vMerge w:val="continue"/>
            <w:tcBorders>
              <w:top w:val="single" w:color="auto" w:sz="4" w:space="0"/>
              <w:left w:val="single" w:color="auto" w:sz="4" w:space="0"/>
              <w:bottom w:val="single" w:color="auto" w:sz="4" w:space="0"/>
              <w:right w:val="single" w:color="auto" w:sz="4" w:space="0"/>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108</w:t>
            </w:r>
          </w:p>
        </w:tc>
        <w:tc>
          <w:tcPr>
            <w:tcW w:w="7066" w:type="dxa"/>
            <w:tcBorders>
              <w:top w:val="single" w:color="auto" w:sz="4" w:space="0"/>
              <w:left w:val="single" w:color="auto" w:sz="4" w:space="0"/>
              <w:bottom w:val="single" w:color="auto" w:sz="4" w:space="0"/>
              <w:right w:val="single" w:color="auto" w:sz="4" w:space="0"/>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二级以上综合性医院设置公共卫生科和感染性疾病科，发热门诊、肠道门诊、预检分诊符合有关规定。</w:t>
            </w:r>
          </w:p>
        </w:tc>
        <w:tc>
          <w:tcPr>
            <w:tcW w:w="2115" w:type="dxa"/>
            <w:tcBorders>
              <w:top w:val="single" w:color="auto" w:sz="4" w:space="0"/>
              <w:left w:val="single" w:color="auto" w:sz="4" w:space="0"/>
              <w:right w:val="single" w:color="auto" w:sz="4" w:space="0"/>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1365" w:type="dxa"/>
            <w:tcBorders>
              <w:top w:val="single" w:color="auto" w:sz="4" w:space="0"/>
              <w:left w:val="single" w:color="auto" w:sz="4" w:space="0"/>
              <w:bottom w:val="single" w:color="auto" w:sz="4" w:space="0"/>
              <w:right w:val="single" w:color="auto" w:sz="4" w:space="0"/>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持续推进</w:t>
            </w:r>
          </w:p>
        </w:tc>
        <w:tc>
          <w:tcPr>
            <w:tcW w:w="2814" w:type="dxa"/>
            <w:vMerge w:val="continue"/>
            <w:tcBorders>
              <w:top w:val="single" w:color="auto" w:sz="4" w:space="0"/>
              <w:left w:val="single" w:color="auto" w:sz="4" w:space="0"/>
              <w:bottom w:val="single" w:color="auto" w:sz="4" w:space="0"/>
              <w:right w:val="single" w:color="auto" w:sz="4" w:space="0"/>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trPr>
        <w:tc>
          <w:tcPr>
            <w:tcW w:w="866" w:type="dxa"/>
            <w:vMerge w:val="continue"/>
            <w:tcBorders>
              <w:top w:val="single" w:color="auto" w:sz="4" w:space="0"/>
              <w:left w:val="single" w:color="auto" w:sz="4" w:space="0"/>
              <w:bottom w:val="single" w:color="auto" w:sz="4" w:space="0"/>
              <w:right w:val="single" w:color="auto" w:sz="4" w:space="0"/>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109</w:t>
            </w:r>
          </w:p>
        </w:tc>
        <w:tc>
          <w:tcPr>
            <w:tcW w:w="7066" w:type="dxa"/>
            <w:tcBorders>
              <w:top w:val="single" w:color="auto" w:sz="4" w:space="0"/>
              <w:left w:val="single" w:color="auto" w:sz="4" w:space="0"/>
              <w:bottom w:val="single" w:color="auto" w:sz="4" w:space="0"/>
              <w:right w:val="single" w:color="auto" w:sz="4" w:space="0"/>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近 3 年辖区内未发生重大实验室生物安全事故。</w:t>
            </w:r>
          </w:p>
        </w:tc>
        <w:tc>
          <w:tcPr>
            <w:tcW w:w="2115" w:type="dxa"/>
            <w:tcBorders>
              <w:left w:val="single" w:color="auto" w:sz="4" w:space="0"/>
              <w:right w:val="single" w:color="auto" w:sz="4" w:space="0"/>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1365" w:type="dxa"/>
            <w:tcBorders>
              <w:top w:val="single" w:color="auto" w:sz="4" w:space="0"/>
              <w:left w:val="single" w:color="auto" w:sz="4" w:space="0"/>
              <w:bottom w:val="single" w:color="auto" w:sz="4" w:space="0"/>
              <w:right w:val="single" w:color="auto" w:sz="4" w:space="0"/>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持续推进</w:t>
            </w:r>
          </w:p>
        </w:tc>
        <w:tc>
          <w:tcPr>
            <w:tcW w:w="2814" w:type="dxa"/>
            <w:vMerge w:val="continue"/>
            <w:tcBorders>
              <w:top w:val="single" w:color="auto" w:sz="4" w:space="0"/>
              <w:left w:val="single" w:color="auto" w:sz="4" w:space="0"/>
              <w:bottom w:val="single" w:color="auto" w:sz="4" w:space="0"/>
              <w:right w:val="single" w:color="auto" w:sz="4" w:space="0"/>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trPr>
        <w:tc>
          <w:tcPr>
            <w:tcW w:w="866" w:type="dxa"/>
            <w:vMerge w:val="continue"/>
            <w:tcBorders>
              <w:top w:val="single" w:color="auto" w:sz="4" w:space="0"/>
              <w:left w:val="single" w:color="auto" w:sz="4" w:space="0"/>
              <w:bottom w:val="single" w:color="auto" w:sz="4" w:space="0"/>
              <w:right w:val="single" w:color="auto" w:sz="4" w:space="0"/>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000000" w:themeColor="text1"/>
                <w:sz w:val="28"/>
                <w:szCs w:val="28"/>
                <w14:textFill>
                  <w14:solidFill>
                    <w14:schemeClr w14:val="tx1"/>
                  </w14:solidFill>
                </w14:textFill>
              </w:rPr>
            </w:pPr>
          </w:p>
          <w:p>
            <w:pPr>
              <w:jc w:val="center"/>
              <w:rPr>
                <w:rFonts w:hint="default" w:ascii="Times New Roman" w:hAnsi="Times New Roman" w:eastAsia="方正仿宋_GBK" w:cs="Times New Roman"/>
                <w:color w:val="000000" w:themeColor="text1"/>
                <w:kern w:val="2"/>
                <w:sz w:val="28"/>
                <w:szCs w:val="28"/>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110</w:t>
            </w:r>
          </w:p>
        </w:tc>
        <w:tc>
          <w:tcPr>
            <w:tcW w:w="7066" w:type="dxa"/>
            <w:tcBorders>
              <w:top w:val="single" w:color="auto" w:sz="4" w:space="0"/>
              <w:left w:val="single" w:color="auto" w:sz="4" w:space="0"/>
              <w:bottom w:val="single" w:color="auto" w:sz="4" w:space="0"/>
              <w:right w:val="single" w:color="auto" w:sz="4" w:space="0"/>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p>
            <w:pPr>
              <w:jc w:val="both"/>
              <w:rPr>
                <w:rFonts w:hint="default" w:ascii="Times New Roman" w:hAnsi="Times New Roman" w:eastAsia="方正仿宋_GBK" w:cs="Times New Roman"/>
                <w:color w:val="000000" w:themeColor="text1"/>
                <w:kern w:val="2"/>
                <w:sz w:val="28"/>
                <w:szCs w:val="28"/>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多措并举降低孕产妇死亡率、婴儿死亡率和 5 岁以下儿童死亡率，持续提升人均预期寿命。</w:t>
            </w:r>
          </w:p>
        </w:tc>
        <w:tc>
          <w:tcPr>
            <w:tcW w:w="2115" w:type="dxa"/>
            <w:tcBorders>
              <w:left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Times New Roman" w:hAnsi="Times New Roman" w:eastAsia="方正仿宋_GBK" w:cs="Times New Roman"/>
                <w:color w:val="000000" w:themeColor="text1"/>
                <w:kern w:val="2"/>
                <w:sz w:val="28"/>
                <w:szCs w:val="28"/>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婴儿死亡率≤5.6‰或持续降低，5 岁以下儿童死亡率≤7.8‰或持续 降低，孕产妇死亡率≤18/10 万或 持续降低，人均预期寿命≥78.3 岁或逐年提高</w:t>
            </w:r>
          </w:p>
        </w:tc>
        <w:tc>
          <w:tcPr>
            <w:tcW w:w="1365" w:type="dxa"/>
            <w:tcBorders>
              <w:top w:val="single" w:color="auto" w:sz="4" w:space="0"/>
              <w:left w:val="single" w:color="auto" w:sz="4" w:space="0"/>
              <w:bottom w:val="single" w:color="auto" w:sz="4" w:space="0"/>
              <w:right w:val="single" w:color="auto" w:sz="4" w:space="0"/>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p>
            <w:pPr>
              <w:jc w:val="both"/>
              <w:rPr>
                <w:rFonts w:hint="default" w:ascii="Times New Roman" w:hAnsi="Times New Roman" w:eastAsia="方正仿宋_GBK" w:cs="Times New Roman"/>
                <w:color w:val="000000" w:themeColor="text1"/>
                <w:kern w:val="2"/>
                <w:sz w:val="28"/>
                <w:szCs w:val="28"/>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持续推进</w:t>
            </w:r>
          </w:p>
        </w:tc>
        <w:tc>
          <w:tcPr>
            <w:tcW w:w="2814"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市</w:t>
            </w: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卫健委</w:t>
            </w:r>
          </w:p>
        </w:tc>
      </w:tr>
    </w:tbl>
    <w:p>
      <w:pPr>
        <w:spacing w:line="206" w:lineRule="exact"/>
        <w:jc w:val="center"/>
        <w:rPr>
          <w:rFonts w:ascii="Times New Roman" w:hAnsi="Times New Roman"/>
          <w:color w:val="000000" w:themeColor="text1"/>
          <w14:textFill>
            <w14:solidFill>
              <w14:schemeClr w14:val="tx1"/>
            </w14:solidFill>
          </w14:textFill>
        </w:rPr>
      </w:pPr>
    </w:p>
    <w:tbl>
      <w:tblPr>
        <w:tblStyle w:val="6"/>
        <w:tblW w:w="15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1"/>
        <w:gridCol w:w="824"/>
        <w:gridCol w:w="6301"/>
        <w:gridCol w:w="540"/>
        <w:gridCol w:w="2925"/>
        <w:gridCol w:w="1440"/>
        <w:gridCol w:w="21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881" w:type="dxa"/>
            <w:tcBorders>
              <w:top w:val="single" w:color="auto" w:sz="4" w:space="0"/>
              <w:left w:val="single" w:color="auto" w:sz="4" w:space="0"/>
              <w:bottom w:val="single" w:color="auto" w:sz="4" w:space="0"/>
              <w:right w:val="single" w:color="auto" w:sz="4" w:space="0"/>
            </w:tcBorders>
            <w:vAlign w:val="top"/>
          </w:tcPr>
          <w:p>
            <w:pPr>
              <w:spacing w:before="111" w:line="230" w:lineRule="auto"/>
              <w:jc w:val="center"/>
              <w:rPr>
                <w:rFonts w:hint="eastAsia" w:ascii="方正黑体_GBK" w:hAnsi="方正黑体_GBK" w:eastAsia="方正黑体_GBK" w:cs="方正黑体_GBK"/>
                <w:color w:val="000000" w:themeColor="text1"/>
                <w:sz w:val="28"/>
                <w:szCs w:val="28"/>
                <w14:textFill>
                  <w14:solidFill>
                    <w14:schemeClr w14:val="tx1"/>
                  </w14:solidFill>
                </w14:textFill>
              </w:rPr>
            </w:pPr>
            <w:r>
              <w:rPr>
                <w:rFonts w:hint="eastAsia" w:ascii="方正黑体_GBK" w:hAnsi="方正黑体_GBK" w:eastAsia="方正黑体_GBK" w:cs="方正黑体_GBK"/>
                <w:color w:val="000000" w:themeColor="text1"/>
                <w:spacing w:val="-14"/>
                <w:sz w:val="28"/>
                <w:szCs w:val="28"/>
                <w14:textFill>
                  <w14:solidFill>
                    <w14:schemeClr w14:val="tx1"/>
                  </w14:solidFill>
                </w14:textFill>
              </w:rPr>
              <w:t>目</w:t>
            </w:r>
            <w:r>
              <w:rPr>
                <w:rFonts w:hint="eastAsia" w:ascii="方正黑体_GBK" w:hAnsi="方正黑体_GBK" w:eastAsia="方正黑体_GBK" w:cs="方正黑体_GBK"/>
                <w:color w:val="000000" w:themeColor="text1"/>
                <w:spacing w:val="-12"/>
                <w:sz w:val="28"/>
                <w:szCs w:val="28"/>
                <w14:textFill>
                  <w14:solidFill>
                    <w14:schemeClr w14:val="tx1"/>
                  </w14:solidFill>
                </w14:textFill>
              </w:rPr>
              <w:t>录</w:t>
            </w:r>
          </w:p>
        </w:tc>
        <w:tc>
          <w:tcPr>
            <w:tcW w:w="824" w:type="dxa"/>
            <w:tcBorders>
              <w:top w:val="single" w:color="auto" w:sz="4" w:space="0"/>
              <w:left w:val="single" w:color="auto" w:sz="4" w:space="0"/>
              <w:bottom w:val="single" w:color="auto" w:sz="4" w:space="0"/>
              <w:right w:val="single" w:color="auto" w:sz="4" w:space="0"/>
            </w:tcBorders>
            <w:vAlign w:val="top"/>
          </w:tcPr>
          <w:p>
            <w:pPr>
              <w:spacing w:before="111" w:line="231" w:lineRule="auto"/>
              <w:jc w:val="center"/>
              <w:rPr>
                <w:rFonts w:hint="eastAsia" w:ascii="方正黑体_GBK" w:hAnsi="方正黑体_GBK" w:eastAsia="方正黑体_GBK" w:cs="方正黑体_GBK"/>
                <w:color w:val="000000" w:themeColor="text1"/>
                <w:sz w:val="28"/>
                <w:szCs w:val="28"/>
                <w14:textFill>
                  <w14:solidFill>
                    <w14:schemeClr w14:val="tx1"/>
                  </w14:solidFill>
                </w14:textFill>
              </w:rPr>
            </w:pPr>
            <w:r>
              <w:rPr>
                <w:rFonts w:hint="eastAsia" w:ascii="方正黑体_GBK" w:hAnsi="方正黑体_GBK" w:eastAsia="方正黑体_GBK" w:cs="方正黑体_GBK"/>
                <w:color w:val="000000" w:themeColor="text1"/>
                <w:sz w:val="28"/>
                <w:szCs w:val="28"/>
                <w14:textFill>
                  <w14:solidFill>
                    <w14:schemeClr w14:val="tx1"/>
                  </w14:solidFill>
                </w14:textFill>
              </w:rPr>
              <w:t>序号</w:t>
            </w:r>
          </w:p>
        </w:tc>
        <w:tc>
          <w:tcPr>
            <w:tcW w:w="6301" w:type="dxa"/>
            <w:tcBorders>
              <w:top w:val="single" w:color="auto" w:sz="4" w:space="0"/>
              <w:left w:val="single" w:color="auto" w:sz="4" w:space="0"/>
              <w:bottom w:val="single" w:color="auto" w:sz="4" w:space="0"/>
              <w:right w:val="single" w:color="auto" w:sz="4" w:space="0"/>
            </w:tcBorders>
            <w:vAlign w:val="top"/>
          </w:tcPr>
          <w:p>
            <w:pPr>
              <w:spacing w:before="111" w:line="229" w:lineRule="auto"/>
              <w:jc w:val="center"/>
              <w:rPr>
                <w:rFonts w:hint="eastAsia" w:ascii="方正黑体_GBK" w:hAnsi="方正黑体_GBK" w:eastAsia="方正黑体_GBK" w:cs="方正黑体_GBK"/>
                <w:color w:val="000000" w:themeColor="text1"/>
                <w:sz w:val="28"/>
                <w:szCs w:val="28"/>
                <w14:textFill>
                  <w14:solidFill>
                    <w14:schemeClr w14:val="tx1"/>
                  </w14:solidFill>
                </w14:textFill>
              </w:rPr>
            </w:pPr>
            <w:r>
              <w:rPr>
                <w:rFonts w:hint="eastAsia" w:ascii="方正黑体_GBK" w:hAnsi="方正黑体_GBK" w:eastAsia="方正黑体_GBK" w:cs="方正黑体_GBK"/>
                <w:color w:val="000000" w:themeColor="text1"/>
                <w:spacing w:val="-4"/>
                <w:sz w:val="28"/>
                <w:szCs w:val="28"/>
                <w14:textFill>
                  <w14:solidFill>
                    <w14:schemeClr w14:val="tx1"/>
                  </w14:solidFill>
                </w14:textFill>
              </w:rPr>
              <w:t>主要任务</w:t>
            </w:r>
          </w:p>
        </w:tc>
        <w:tc>
          <w:tcPr>
            <w:tcW w:w="3465" w:type="dxa"/>
            <w:gridSpan w:val="2"/>
            <w:tcBorders>
              <w:top w:val="single" w:color="auto" w:sz="4" w:space="0"/>
              <w:left w:val="single" w:color="auto" w:sz="4" w:space="0"/>
              <w:bottom w:val="single" w:color="auto" w:sz="4" w:space="0"/>
              <w:right w:val="single" w:color="auto" w:sz="4" w:space="0"/>
            </w:tcBorders>
            <w:vAlign w:val="top"/>
          </w:tcPr>
          <w:p>
            <w:pPr>
              <w:spacing w:before="111" w:line="230" w:lineRule="auto"/>
              <w:jc w:val="center"/>
              <w:rPr>
                <w:rFonts w:hint="eastAsia" w:ascii="方正黑体_GBK" w:hAnsi="方正黑体_GBK" w:eastAsia="方正黑体_GBK" w:cs="方正黑体_GBK"/>
                <w:color w:val="000000" w:themeColor="text1"/>
                <w:sz w:val="28"/>
                <w:szCs w:val="28"/>
                <w14:textFill>
                  <w14:solidFill>
                    <w14:schemeClr w14:val="tx1"/>
                  </w14:solidFill>
                </w14:textFill>
              </w:rPr>
            </w:pPr>
            <w:r>
              <w:rPr>
                <w:rFonts w:hint="eastAsia" w:ascii="方正黑体_GBK" w:hAnsi="方正黑体_GBK" w:eastAsia="方正黑体_GBK" w:cs="方正黑体_GBK"/>
                <w:color w:val="000000" w:themeColor="text1"/>
                <w:spacing w:val="-3"/>
                <w:sz w:val="28"/>
                <w:szCs w:val="28"/>
                <w14:textFill>
                  <w14:solidFill>
                    <w14:schemeClr w14:val="tx1"/>
                  </w14:solidFill>
                </w14:textFill>
              </w:rPr>
              <w:t>评价指标</w:t>
            </w:r>
          </w:p>
        </w:tc>
        <w:tc>
          <w:tcPr>
            <w:tcW w:w="1440" w:type="dxa"/>
            <w:tcBorders>
              <w:top w:val="single" w:color="auto" w:sz="4" w:space="0"/>
              <w:left w:val="single" w:color="auto" w:sz="4" w:space="0"/>
              <w:bottom w:val="single" w:color="auto" w:sz="4" w:space="0"/>
              <w:right w:val="single" w:color="auto" w:sz="4" w:space="0"/>
            </w:tcBorders>
            <w:vAlign w:val="top"/>
          </w:tcPr>
          <w:p>
            <w:pPr>
              <w:spacing w:before="111" w:line="229" w:lineRule="auto"/>
              <w:jc w:val="center"/>
              <w:rPr>
                <w:rFonts w:hint="eastAsia" w:ascii="方正黑体_GBK" w:hAnsi="方正黑体_GBK" w:eastAsia="方正黑体_GBK" w:cs="方正黑体_GBK"/>
                <w:color w:val="000000" w:themeColor="text1"/>
                <w:sz w:val="28"/>
                <w:szCs w:val="28"/>
                <w14:textFill>
                  <w14:solidFill>
                    <w14:schemeClr w14:val="tx1"/>
                  </w14:solidFill>
                </w14:textFill>
              </w:rPr>
            </w:pPr>
            <w:r>
              <w:rPr>
                <w:rFonts w:hint="eastAsia" w:ascii="方正黑体_GBK" w:hAnsi="方正黑体_GBK" w:eastAsia="方正黑体_GBK" w:cs="方正黑体_GBK"/>
                <w:color w:val="000000" w:themeColor="text1"/>
                <w:spacing w:val="-4"/>
                <w:sz w:val="28"/>
                <w:szCs w:val="28"/>
                <w14:textFill>
                  <w14:solidFill>
                    <w14:schemeClr w14:val="tx1"/>
                  </w14:solidFill>
                </w14:textFill>
              </w:rPr>
              <w:t>完</w:t>
            </w:r>
            <w:r>
              <w:rPr>
                <w:rFonts w:hint="eastAsia" w:ascii="方正黑体_GBK" w:hAnsi="方正黑体_GBK" w:eastAsia="方正黑体_GBK" w:cs="方正黑体_GBK"/>
                <w:color w:val="000000" w:themeColor="text1"/>
                <w:spacing w:val="-3"/>
                <w:sz w:val="28"/>
                <w:szCs w:val="28"/>
                <w14:textFill>
                  <w14:solidFill>
                    <w14:schemeClr w14:val="tx1"/>
                  </w14:solidFill>
                </w14:textFill>
              </w:rPr>
              <w:t>成时限</w:t>
            </w:r>
          </w:p>
        </w:tc>
        <w:tc>
          <w:tcPr>
            <w:tcW w:w="2154" w:type="dxa"/>
            <w:tcBorders>
              <w:top w:val="single" w:color="auto" w:sz="4" w:space="0"/>
              <w:left w:val="single" w:color="auto" w:sz="4" w:space="0"/>
              <w:bottom w:val="single" w:color="auto" w:sz="4" w:space="0"/>
              <w:right w:val="single" w:color="auto" w:sz="4" w:space="0"/>
            </w:tcBorders>
            <w:vAlign w:val="top"/>
          </w:tcPr>
          <w:p>
            <w:pPr>
              <w:spacing w:before="111" w:line="229" w:lineRule="auto"/>
              <w:jc w:val="center"/>
              <w:rPr>
                <w:rFonts w:hint="eastAsia" w:ascii="方正黑体_GBK" w:hAnsi="方正黑体_GBK" w:eastAsia="方正黑体_GBK" w:cs="方正黑体_GBK"/>
                <w:color w:val="000000" w:themeColor="text1"/>
                <w:sz w:val="28"/>
                <w:szCs w:val="28"/>
                <w14:textFill>
                  <w14:solidFill>
                    <w14:schemeClr w14:val="tx1"/>
                  </w14:solidFill>
                </w14:textFill>
              </w:rPr>
            </w:pPr>
            <w:r>
              <w:rPr>
                <w:rFonts w:hint="eastAsia" w:ascii="方正黑体_GBK" w:hAnsi="方正黑体_GBK" w:eastAsia="方正黑体_GBK" w:cs="方正黑体_GBK"/>
                <w:color w:val="000000" w:themeColor="text1"/>
                <w:spacing w:val="-5"/>
                <w:sz w:val="28"/>
                <w:szCs w:val="28"/>
                <w14:textFill>
                  <w14:solidFill>
                    <w14:schemeClr w14:val="tx1"/>
                  </w14:solidFill>
                </w14:textFill>
              </w:rPr>
              <w:t>责</w:t>
            </w:r>
            <w:r>
              <w:rPr>
                <w:rFonts w:hint="eastAsia" w:ascii="方正黑体_GBK" w:hAnsi="方正黑体_GBK" w:eastAsia="方正黑体_GBK" w:cs="方正黑体_GBK"/>
                <w:color w:val="000000" w:themeColor="text1"/>
                <w:spacing w:val="-4"/>
                <w:sz w:val="28"/>
                <w:szCs w:val="28"/>
                <w14:textFill>
                  <w14:solidFill>
                    <w14:schemeClr w14:val="tx1"/>
                  </w14:solidFill>
                </w14:textFill>
              </w:rPr>
              <w:t>任单位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881" w:type="dxa"/>
            <w:vMerge w:val="restart"/>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疾病防控与医疗卫生服务</w:t>
            </w:r>
          </w:p>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疾病防控与医疗卫生服务</w:t>
            </w:r>
          </w:p>
        </w:tc>
        <w:tc>
          <w:tcPr>
            <w:tcW w:w="82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111</w:t>
            </w:r>
          </w:p>
        </w:tc>
        <w:tc>
          <w:tcPr>
            <w:tcW w:w="6301" w:type="dxa"/>
            <w:tcBorders>
              <w:top w:val="single" w:color="auto" w:sz="4" w:space="0"/>
              <w:left w:val="single" w:color="auto" w:sz="4" w:space="0"/>
              <w:bottom w:val="single" w:color="auto" w:sz="4" w:space="0"/>
              <w:right w:val="single" w:color="auto" w:sz="4" w:space="0"/>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按照国家免疫规划和当地预防接种工作计划，定期为适龄人群提供预防接种服务。</w:t>
            </w:r>
          </w:p>
        </w:tc>
        <w:tc>
          <w:tcPr>
            <w:tcW w:w="3465" w:type="dxa"/>
            <w:gridSpan w:val="2"/>
            <w:tcBorders>
              <w:top w:val="single" w:color="auto" w:sz="4" w:space="0"/>
              <w:left w:val="single" w:color="auto" w:sz="4" w:space="0"/>
              <w:bottom w:val="single" w:color="auto" w:sz="4" w:space="0"/>
              <w:right w:val="single" w:color="auto" w:sz="4" w:space="0"/>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以街道(乡、镇) 为单位适龄儿 童免疫规划疫苗接种率≥90%</w:t>
            </w:r>
          </w:p>
        </w:tc>
        <w:tc>
          <w:tcPr>
            <w:tcW w:w="1440" w:type="dxa"/>
            <w:tcBorders>
              <w:top w:val="single" w:color="auto" w:sz="4" w:space="0"/>
              <w:left w:val="single" w:color="auto" w:sz="4" w:space="0"/>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持续推进</w:t>
            </w:r>
          </w:p>
        </w:tc>
        <w:tc>
          <w:tcPr>
            <w:tcW w:w="2154" w:type="dxa"/>
            <w:vMerge w:val="restart"/>
            <w:tcBorders>
              <w:top w:val="single" w:color="auto" w:sz="4" w:space="0"/>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市</w:t>
            </w: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卫健委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81" w:type="dxa"/>
            <w:vMerge w:val="continue"/>
            <w:tcBorders>
              <w:top w:val="single" w:color="auto" w:sz="4" w:space="0"/>
              <w:left w:val="single" w:color="auto" w:sz="4" w:space="0"/>
              <w:bottom w:val="single" w:color="auto" w:sz="4" w:space="0"/>
              <w:right w:val="single" w:color="auto" w:sz="4" w:space="0"/>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82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000000" w:themeColor="text1"/>
                <w:sz w:val="28"/>
                <w:szCs w:val="28"/>
                <w14:textFill>
                  <w14:solidFill>
                    <w14:schemeClr w14:val="tx1"/>
                  </w14:solidFill>
                </w14:textFill>
              </w:rPr>
            </w:pPr>
          </w:p>
          <w:p>
            <w:pPr>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112</w:t>
            </w:r>
          </w:p>
        </w:tc>
        <w:tc>
          <w:tcPr>
            <w:tcW w:w="6301" w:type="dxa"/>
            <w:tcBorders>
              <w:top w:val="single" w:color="auto" w:sz="4" w:space="0"/>
              <w:left w:val="single" w:color="auto" w:sz="4" w:space="0"/>
              <w:bottom w:val="single" w:color="auto" w:sz="4" w:space="0"/>
              <w:right w:val="single" w:color="auto" w:sz="4" w:space="0"/>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提升妇幼健康服务能力，促进妇女儿童全面健康发展。</w:t>
            </w:r>
          </w:p>
        </w:tc>
        <w:tc>
          <w:tcPr>
            <w:tcW w:w="3465" w:type="dxa"/>
            <w:gridSpan w:val="2"/>
            <w:tcBorders>
              <w:top w:val="single" w:color="auto" w:sz="4" w:space="0"/>
              <w:left w:val="single" w:color="auto" w:sz="4" w:space="0"/>
              <w:bottom w:val="single" w:color="auto" w:sz="4" w:space="0"/>
              <w:right w:val="single" w:color="auto" w:sz="4" w:space="0"/>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居住满 3 个月以上的适龄儿童建 卡、建证率≥95%，辖区内3 岁以 下儿童系统管理率≥90%，0-6 岁儿 童眼保健和视力检查率≥90%</w:t>
            </w:r>
          </w:p>
        </w:tc>
        <w:tc>
          <w:tcPr>
            <w:tcW w:w="1440" w:type="dxa"/>
            <w:tcBorders>
              <w:left w:val="single" w:color="auto" w:sz="4" w:space="0"/>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持续推进</w:t>
            </w:r>
          </w:p>
        </w:tc>
        <w:tc>
          <w:tcPr>
            <w:tcW w:w="2154" w:type="dxa"/>
            <w:vMerge w:val="continue"/>
            <w:tcBorders>
              <w:top w:val="nil"/>
              <w:bottom w:val="nil"/>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881" w:type="dxa"/>
            <w:vMerge w:val="continue"/>
            <w:tcBorders>
              <w:top w:val="single" w:color="auto" w:sz="4" w:space="0"/>
              <w:left w:val="single" w:color="auto" w:sz="4" w:space="0"/>
              <w:bottom w:val="single" w:color="auto" w:sz="4" w:space="0"/>
              <w:right w:val="single" w:color="auto" w:sz="4" w:space="0"/>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82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113</w:t>
            </w:r>
          </w:p>
        </w:tc>
        <w:tc>
          <w:tcPr>
            <w:tcW w:w="6301" w:type="dxa"/>
            <w:tcBorders>
              <w:top w:val="single" w:color="auto" w:sz="4" w:space="0"/>
              <w:left w:val="single" w:color="auto" w:sz="4" w:space="0"/>
              <w:bottom w:val="single" w:color="auto" w:sz="4" w:space="0"/>
              <w:right w:val="single" w:color="auto" w:sz="4" w:space="0"/>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推进医养结合服务。</w:t>
            </w:r>
          </w:p>
        </w:tc>
        <w:tc>
          <w:tcPr>
            <w:tcW w:w="3465" w:type="dxa"/>
            <w:gridSpan w:val="2"/>
            <w:tcBorders>
              <w:top w:val="single" w:color="auto" w:sz="4" w:space="0"/>
              <w:left w:val="single" w:color="auto" w:sz="4" w:space="0"/>
              <w:bottom w:val="single" w:color="auto" w:sz="4" w:space="0"/>
              <w:right w:val="single" w:color="auto" w:sz="4" w:space="0"/>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1440" w:type="dxa"/>
            <w:tcBorders>
              <w:left w:val="single" w:color="auto" w:sz="4" w:space="0"/>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持续推进</w:t>
            </w:r>
          </w:p>
        </w:tc>
        <w:tc>
          <w:tcPr>
            <w:tcW w:w="2154" w:type="dxa"/>
            <w:vMerge w:val="continue"/>
            <w:tcBorders>
              <w:top w:val="nil"/>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881" w:type="dxa"/>
            <w:vMerge w:val="continue"/>
            <w:tcBorders>
              <w:top w:val="single" w:color="auto" w:sz="4" w:space="0"/>
              <w:left w:val="single" w:color="auto" w:sz="4" w:space="0"/>
              <w:bottom w:val="single" w:color="auto" w:sz="4" w:space="0"/>
              <w:right w:val="single" w:color="auto" w:sz="4" w:space="0"/>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82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114</w:t>
            </w:r>
          </w:p>
        </w:tc>
        <w:tc>
          <w:tcPr>
            <w:tcW w:w="6301" w:type="dxa"/>
            <w:tcBorders>
              <w:top w:val="single" w:color="auto" w:sz="4" w:space="0"/>
              <w:left w:val="single" w:color="auto" w:sz="4" w:space="0"/>
              <w:bottom w:val="single" w:color="auto" w:sz="4" w:space="0"/>
              <w:right w:val="single" w:color="auto" w:sz="4" w:space="0"/>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重大慢性病过早死亡率呈下降趋势。</w:t>
            </w:r>
          </w:p>
        </w:tc>
        <w:tc>
          <w:tcPr>
            <w:tcW w:w="3465" w:type="dxa"/>
            <w:gridSpan w:val="2"/>
            <w:tcBorders>
              <w:top w:val="single" w:color="auto" w:sz="4" w:space="0"/>
              <w:left w:val="single" w:color="auto" w:sz="4" w:space="0"/>
              <w:bottom w:val="single" w:color="auto" w:sz="4" w:space="0"/>
              <w:right w:val="single" w:color="auto" w:sz="4" w:space="0"/>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重大慢性病过早死亡率呈下降趋势</w:t>
            </w:r>
          </w:p>
        </w:tc>
        <w:tc>
          <w:tcPr>
            <w:tcW w:w="1440" w:type="dxa"/>
            <w:tcBorders>
              <w:left w:val="single" w:color="auto" w:sz="4" w:space="0"/>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持续推进</w:t>
            </w:r>
          </w:p>
        </w:tc>
        <w:tc>
          <w:tcPr>
            <w:tcW w:w="2154" w:type="dxa"/>
            <w:vMerge w:val="restart"/>
            <w:tcBorders>
              <w:bottom w:val="nil"/>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p>
            <w:pPr>
              <w:jc w:val="both"/>
              <w:rPr>
                <w:rFonts w:hint="eastAsia" w:ascii="Times New Roman" w:hAnsi="Times New Roman" w:eastAsia="方正仿宋_GBK" w:cs="Times New Roman"/>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市</w:t>
            </w: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卫健委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881" w:type="dxa"/>
            <w:vMerge w:val="continue"/>
            <w:tcBorders>
              <w:top w:val="single" w:color="auto" w:sz="4" w:space="0"/>
              <w:left w:val="single" w:color="auto" w:sz="4" w:space="0"/>
              <w:bottom w:val="single" w:color="auto" w:sz="4" w:space="0"/>
              <w:right w:val="single" w:color="auto" w:sz="4" w:space="0"/>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82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115</w:t>
            </w:r>
          </w:p>
        </w:tc>
        <w:tc>
          <w:tcPr>
            <w:tcW w:w="6301" w:type="dxa"/>
            <w:tcBorders>
              <w:top w:val="single" w:color="auto" w:sz="4" w:space="0"/>
              <w:left w:val="single" w:color="auto" w:sz="4" w:space="0"/>
              <w:bottom w:val="single" w:color="auto" w:sz="4" w:space="0"/>
              <w:right w:val="single" w:color="auto" w:sz="4" w:space="0"/>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健全重大事件处置中的社会心理健康监测预警机制，强化心理健康促进和心理疏导、危机干预。严重精神障碍患者管理规范。</w:t>
            </w:r>
          </w:p>
        </w:tc>
        <w:tc>
          <w:tcPr>
            <w:tcW w:w="3465" w:type="dxa"/>
            <w:gridSpan w:val="2"/>
            <w:tcBorders>
              <w:top w:val="single" w:color="auto" w:sz="4" w:space="0"/>
              <w:left w:val="single" w:color="auto" w:sz="4" w:space="0"/>
              <w:bottom w:val="single" w:color="auto" w:sz="4" w:space="0"/>
              <w:right w:val="single" w:color="auto" w:sz="4" w:space="0"/>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严重精神障碍患者规范管理率 ≥ 85%</w:t>
            </w:r>
          </w:p>
        </w:tc>
        <w:tc>
          <w:tcPr>
            <w:tcW w:w="1440" w:type="dxa"/>
            <w:tcBorders>
              <w:left w:val="single" w:color="auto" w:sz="4" w:space="0"/>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持续推进</w:t>
            </w:r>
          </w:p>
        </w:tc>
        <w:tc>
          <w:tcPr>
            <w:tcW w:w="2154" w:type="dxa"/>
            <w:vMerge w:val="continue"/>
            <w:tcBorders>
              <w:top w:val="nil"/>
              <w:bottom w:val="nil"/>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881" w:type="dxa"/>
            <w:vMerge w:val="continue"/>
            <w:tcBorders>
              <w:top w:val="single" w:color="auto" w:sz="4" w:space="0"/>
              <w:left w:val="single" w:color="auto" w:sz="4" w:space="0"/>
              <w:bottom w:val="single" w:color="auto" w:sz="4" w:space="0"/>
              <w:right w:val="single" w:color="auto" w:sz="4" w:space="0"/>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82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000000" w:themeColor="text1"/>
                <w:sz w:val="28"/>
                <w:szCs w:val="28"/>
                <w14:textFill>
                  <w14:solidFill>
                    <w14:schemeClr w14:val="tx1"/>
                  </w14:solidFill>
                </w14:textFill>
              </w:rPr>
            </w:pPr>
          </w:p>
          <w:p>
            <w:pPr>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116</w:t>
            </w:r>
          </w:p>
        </w:tc>
        <w:tc>
          <w:tcPr>
            <w:tcW w:w="6301" w:type="dxa"/>
            <w:tcBorders>
              <w:top w:val="single" w:color="auto" w:sz="4" w:space="0"/>
              <w:left w:val="single" w:color="auto" w:sz="4" w:space="0"/>
              <w:bottom w:val="single" w:color="auto" w:sz="4" w:space="0"/>
              <w:right w:val="single" w:color="auto" w:sz="4" w:space="0"/>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医疗卫生服务体系健全，机构建设符合国家标准要求，千人口的床位数、执业 (助理) 医师数、注册护士数、公共卫生人员数、药师 (药士) 数和万人口全科医生数等指标符合所在地区域卫生规划要求。</w:t>
            </w:r>
          </w:p>
        </w:tc>
        <w:tc>
          <w:tcPr>
            <w:tcW w:w="3465" w:type="dxa"/>
            <w:gridSpan w:val="2"/>
            <w:tcBorders>
              <w:top w:val="single" w:color="auto" w:sz="4" w:space="0"/>
              <w:left w:val="single" w:color="auto" w:sz="4" w:space="0"/>
              <w:bottom w:val="single" w:color="auto" w:sz="4" w:space="0"/>
              <w:right w:val="single" w:color="auto" w:sz="4" w:space="0"/>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千人口的床位数、执业(助理) 医师数、注册护士数、公共卫生 人员数、药师(药士) 数和万人 口全科医生数等指标符合所在地 区域卫生规划要求。</w:t>
            </w:r>
          </w:p>
        </w:tc>
        <w:tc>
          <w:tcPr>
            <w:tcW w:w="1440" w:type="dxa"/>
            <w:tcBorders>
              <w:left w:val="single" w:color="auto" w:sz="4" w:space="0"/>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持续推进</w:t>
            </w:r>
          </w:p>
        </w:tc>
        <w:tc>
          <w:tcPr>
            <w:tcW w:w="2154" w:type="dxa"/>
            <w:vMerge w:val="continue"/>
            <w:tcBorders>
              <w:top w:val="nil"/>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881" w:type="dxa"/>
            <w:vMerge w:val="continue"/>
            <w:tcBorders>
              <w:top w:val="single" w:color="auto" w:sz="4" w:space="0"/>
              <w:left w:val="single" w:color="auto" w:sz="4" w:space="0"/>
              <w:bottom w:val="single" w:color="auto" w:sz="4" w:space="0"/>
              <w:right w:val="single" w:color="auto" w:sz="4" w:space="0"/>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82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000000" w:themeColor="text1"/>
                <w:sz w:val="28"/>
                <w:szCs w:val="28"/>
                <w14:textFill>
                  <w14:solidFill>
                    <w14:schemeClr w14:val="tx1"/>
                  </w14:solidFill>
                </w14:textFill>
              </w:rPr>
            </w:pPr>
          </w:p>
          <w:p>
            <w:pPr>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117</w:t>
            </w:r>
          </w:p>
        </w:tc>
        <w:tc>
          <w:tcPr>
            <w:tcW w:w="6841" w:type="dxa"/>
            <w:gridSpan w:val="2"/>
            <w:tcBorders>
              <w:top w:val="single" w:color="auto" w:sz="4" w:space="0"/>
              <w:left w:val="single" w:color="auto" w:sz="4" w:space="0"/>
              <w:bottom w:val="single" w:color="auto" w:sz="4" w:space="0"/>
              <w:right w:val="single" w:color="auto" w:sz="4" w:space="0"/>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推动火车站、公路客运站等交通枢纽以及学校、景区、机关单位、商场超市等重点行业、重点场所配置和使用自动体外心脏除颤仪(AED)等医疗急救设备和药品。</w:t>
            </w:r>
          </w:p>
        </w:tc>
        <w:tc>
          <w:tcPr>
            <w:tcW w:w="2925" w:type="dxa"/>
            <w:tcBorders>
              <w:left w:val="single" w:color="auto" w:sz="4" w:space="0"/>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1440" w:type="dxa"/>
            <w:vAlign w:val="center"/>
          </w:tcPr>
          <w:p>
            <w:pPr>
              <w:jc w:val="both"/>
              <w:rPr>
                <w:rFonts w:hint="eastAsia" w:ascii="Times New Roman" w:hAnsi="Times New Roman" w:eastAsia="方正仿宋_GBK" w:cs="Times New Roman"/>
                <w:color w:val="000000" w:themeColor="text1"/>
                <w:sz w:val="28"/>
                <w:szCs w:val="28"/>
                <w:lang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持续推进</w:t>
            </w:r>
          </w:p>
        </w:tc>
        <w:tc>
          <w:tcPr>
            <w:tcW w:w="2154" w:type="dxa"/>
            <w:vAlign w:val="center"/>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市</w:t>
            </w: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卫健委</w:t>
            </w:r>
            <w:r>
              <w:rPr>
                <w:rFonts w:hint="default" w:ascii="Times New Roman" w:hAnsi="Times New Roman" w:eastAsia="方正仿宋_GBK" w:cs="Times New Roman"/>
                <w:color w:val="000000" w:themeColor="text1"/>
                <w:sz w:val="28"/>
                <w:szCs w:val="28"/>
                <w14:textFill>
                  <w14:solidFill>
                    <w14:schemeClr w14:val="tx1"/>
                  </w14:solidFill>
                </w14:textFill>
              </w:rPr>
              <w:t>、市红十字会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881" w:type="dxa"/>
            <w:vMerge w:val="continue"/>
            <w:tcBorders>
              <w:top w:val="single" w:color="auto" w:sz="4" w:space="0"/>
              <w:left w:val="single" w:color="auto" w:sz="4" w:space="0"/>
              <w:bottom w:val="single" w:color="auto" w:sz="4" w:space="0"/>
              <w:right w:val="single" w:color="auto" w:sz="4" w:space="0"/>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82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118</w:t>
            </w:r>
          </w:p>
        </w:tc>
        <w:tc>
          <w:tcPr>
            <w:tcW w:w="6841" w:type="dxa"/>
            <w:gridSpan w:val="2"/>
            <w:tcBorders>
              <w:top w:val="single" w:color="auto" w:sz="4" w:space="0"/>
              <w:left w:val="single" w:color="auto" w:sz="4" w:space="0"/>
              <w:bottom w:val="single" w:color="auto" w:sz="4" w:space="0"/>
              <w:right w:val="single" w:color="auto" w:sz="4" w:space="0"/>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对公安、消防、安保、交通和教育等重点行业人群开展急救知识与技能培训，引导全社会逐步提高全民急救能力。</w:t>
            </w:r>
          </w:p>
        </w:tc>
        <w:tc>
          <w:tcPr>
            <w:tcW w:w="2925" w:type="dxa"/>
            <w:tcBorders>
              <w:left w:val="single" w:color="auto" w:sz="4" w:space="0"/>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1440" w:type="dxa"/>
            <w:vAlign w:val="center"/>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持续推进</w:t>
            </w:r>
          </w:p>
        </w:tc>
        <w:tc>
          <w:tcPr>
            <w:tcW w:w="2154" w:type="dxa"/>
            <w:vAlign w:val="center"/>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市红十字会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881" w:type="dxa"/>
            <w:vMerge w:val="continue"/>
            <w:tcBorders>
              <w:top w:val="single" w:color="auto" w:sz="4" w:space="0"/>
              <w:left w:val="single" w:color="auto" w:sz="4" w:space="0"/>
              <w:bottom w:val="single" w:color="auto" w:sz="4" w:space="0"/>
              <w:right w:val="single" w:color="auto" w:sz="4" w:space="0"/>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82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119</w:t>
            </w:r>
          </w:p>
        </w:tc>
        <w:tc>
          <w:tcPr>
            <w:tcW w:w="6841" w:type="dxa"/>
            <w:gridSpan w:val="2"/>
            <w:tcBorders>
              <w:top w:val="single" w:color="auto" w:sz="4" w:space="0"/>
              <w:left w:val="single" w:color="auto" w:sz="4" w:space="0"/>
              <w:bottom w:val="single" w:color="auto" w:sz="4" w:space="0"/>
              <w:right w:val="single" w:color="auto" w:sz="4" w:space="0"/>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构建和谐医患关系，医疗卫生人员具备安全的工作条件，执业环境逐步改善。</w:t>
            </w:r>
          </w:p>
        </w:tc>
        <w:tc>
          <w:tcPr>
            <w:tcW w:w="2925" w:type="dxa"/>
            <w:tcBorders>
              <w:left w:val="single" w:color="auto" w:sz="4" w:space="0"/>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1440" w:type="dxa"/>
            <w:vAlign w:val="center"/>
          </w:tcPr>
          <w:p>
            <w:pPr>
              <w:jc w:val="both"/>
              <w:rPr>
                <w:rFonts w:hint="eastAsia" w:ascii="Times New Roman" w:hAnsi="Times New Roman" w:eastAsia="方正仿宋_GBK" w:cs="Times New Roman"/>
                <w:color w:val="000000" w:themeColor="text1"/>
                <w:sz w:val="28"/>
                <w:szCs w:val="28"/>
                <w:lang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 xml:space="preserve">持续推进  </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 xml:space="preserve">  </w:t>
            </w:r>
          </w:p>
        </w:tc>
        <w:tc>
          <w:tcPr>
            <w:tcW w:w="2154" w:type="dxa"/>
            <w:vAlign w:val="center"/>
          </w:tcPr>
          <w:p>
            <w:pPr>
              <w:jc w:val="both"/>
              <w:rPr>
                <w:rFonts w:hint="eastAsia" w:ascii="Times New Roman" w:hAnsi="Times New Roman" w:eastAsia="方正仿宋_GBK" w:cs="Times New Roman"/>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市</w:t>
            </w: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卫健委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881" w:type="dxa"/>
            <w:vMerge w:val="continue"/>
            <w:tcBorders>
              <w:top w:val="single" w:color="auto" w:sz="4" w:space="0"/>
              <w:left w:val="single" w:color="auto" w:sz="4" w:space="0"/>
              <w:bottom w:val="single" w:color="auto" w:sz="4" w:space="0"/>
              <w:right w:val="single" w:color="auto" w:sz="4" w:space="0"/>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82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120</w:t>
            </w:r>
          </w:p>
        </w:tc>
        <w:tc>
          <w:tcPr>
            <w:tcW w:w="6841" w:type="dxa"/>
            <w:gridSpan w:val="2"/>
            <w:tcBorders>
              <w:top w:val="single" w:color="auto" w:sz="4" w:space="0"/>
              <w:left w:val="single" w:color="auto" w:sz="4" w:space="0"/>
              <w:bottom w:val="single" w:color="auto" w:sz="4" w:space="0"/>
              <w:right w:val="single" w:color="auto" w:sz="4" w:space="0"/>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辖区内无重特大刑事伤医案件。</w:t>
            </w:r>
          </w:p>
        </w:tc>
        <w:tc>
          <w:tcPr>
            <w:tcW w:w="2925" w:type="dxa"/>
            <w:tcBorders>
              <w:left w:val="single" w:color="auto" w:sz="4" w:space="0"/>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1440" w:type="dxa"/>
            <w:vAlign w:val="center"/>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持续推进</w:t>
            </w:r>
          </w:p>
        </w:tc>
        <w:tc>
          <w:tcPr>
            <w:tcW w:w="2154" w:type="dxa"/>
            <w:vAlign w:val="center"/>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市</w:t>
            </w: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卫健委</w:t>
            </w:r>
            <w:r>
              <w:rPr>
                <w:rFonts w:hint="default" w:ascii="Times New Roman" w:hAnsi="Times New Roman" w:eastAsia="方正仿宋_GBK" w:cs="Times New Roman"/>
                <w:color w:val="000000" w:themeColor="text1"/>
                <w:sz w:val="28"/>
                <w:szCs w:val="28"/>
                <w14:textFill>
                  <w14:solidFill>
                    <w14:schemeClr w14:val="tx1"/>
                  </w14:solidFill>
                </w14:textFill>
              </w:rPr>
              <w:t>、市公安局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881" w:type="dxa"/>
            <w:vMerge w:val="continue"/>
            <w:tcBorders>
              <w:top w:val="single" w:color="auto" w:sz="4" w:space="0"/>
              <w:left w:val="single" w:color="auto" w:sz="4" w:space="0"/>
              <w:bottom w:val="single" w:color="auto" w:sz="4" w:space="0"/>
              <w:right w:val="single" w:color="auto" w:sz="4" w:space="0"/>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82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121</w:t>
            </w:r>
          </w:p>
        </w:tc>
        <w:tc>
          <w:tcPr>
            <w:tcW w:w="6841" w:type="dxa"/>
            <w:gridSpan w:val="2"/>
            <w:tcBorders>
              <w:top w:val="single" w:color="auto" w:sz="4" w:space="0"/>
              <w:left w:val="single" w:color="auto" w:sz="4" w:space="0"/>
              <w:bottom w:val="single" w:color="auto" w:sz="4" w:space="0"/>
              <w:right w:val="single" w:color="auto" w:sz="4" w:space="0"/>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临床用血来自自愿无偿献血。</w:t>
            </w:r>
          </w:p>
        </w:tc>
        <w:tc>
          <w:tcPr>
            <w:tcW w:w="2925" w:type="dxa"/>
            <w:tcBorders>
              <w:left w:val="single" w:color="auto" w:sz="4" w:space="0"/>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1440" w:type="dxa"/>
            <w:vAlign w:val="center"/>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持续推进</w:t>
            </w:r>
          </w:p>
        </w:tc>
        <w:tc>
          <w:tcPr>
            <w:tcW w:w="2154" w:type="dxa"/>
            <w:vAlign w:val="center"/>
          </w:tcPr>
          <w:p>
            <w:pPr>
              <w:jc w:val="both"/>
              <w:rPr>
                <w:rFonts w:hint="eastAsia" w:ascii="Times New Roman" w:hAnsi="Times New Roman" w:eastAsia="方正仿宋_GBK" w:cs="Times New Roman"/>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市</w:t>
            </w: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卫健委、</w:t>
            </w:r>
            <w:r>
              <w:rPr>
                <w:rFonts w:hint="default" w:ascii="Times New Roman" w:hAnsi="Times New Roman" w:eastAsia="方正仿宋_GBK" w:cs="Times New Roman"/>
                <w:color w:val="000000" w:themeColor="text1"/>
                <w:sz w:val="28"/>
                <w:szCs w:val="28"/>
                <w14:textFill>
                  <w14:solidFill>
                    <w14:schemeClr w14:val="tx1"/>
                  </w14:solidFill>
                </w14:textFill>
              </w:rPr>
              <w:t>市红十字会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881" w:type="dxa"/>
            <w:vMerge w:val="continue"/>
            <w:tcBorders>
              <w:top w:val="single" w:color="auto" w:sz="4" w:space="0"/>
              <w:left w:val="single" w:color="auto" w:sz="4" w:space="0"/>
              <w:bottom w:val="single" w:color="auto" w:sz="4" w:space="0"/>
              <w:right w:val="single" w:color="auto" w:sz="4" w:space="0"/>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82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000000" w:themeColor="text1"/>
                <w:kern w:val="2"/>
                <w:sz w:val="28"/>
                <w:szCs w:val="28"/>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122</w:t>
            </w:r>
          </w:p>
        </w:tc>
        <w:tc>
          <w:tcPr>
            <w:tcW w:w="6841" w:type="dxa"/>
            <w:gridSpan w:val="2"/>
            <w:tcBorders>
              <w:top w:val="single" w:color="auto" w:sz="4" w:space="0"/>
              <w:left w:val="single" w:color="auto" w:sz="4" w:space="0"/>
              <w:bottom w:val="single" w:color="auto" w:sz="4" w:space="0"/>
              <w:right w:val="single" w:color="auto" w:sz="4" w:space="0"/>
            </w:tcBorders>
            <w:vAlign w:val="top"/>
          </w:tcPr>
          <w:p>
            <w:pPr>
              <w:jc w:val="both"/>
              <w:rPr>
                <w:rFonts w:hint="default" w:ascii="Times New Roman" w:hAnsi="Times New Roman" w:eastAsia="方正仿宋_GBK" w:cs="Times New Roman"/>
                <w:color w:val="000000" w:themeColor="text1"/>
                <w:kern w:val="2"/>
                <w:sz w:val="28"/>
                <w:szCs w:val="28"/>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无无证行医、非法采供血和非法医疗广告。</w:t>
            </w:r>
          </w:p>
        </w:tc>
        <w:tc>
          <w:tcPr>
            <w:tcW w:w="2925" w:type="dxa"/>
            <w:tcBorders>
              <w:left w:val="single" w:color="auto" w:sz="4" w:space="0"/>
            </w:tcBorders>
            <w:vAlign w:val="top"/>
          </w:tcPr>
          <w:p>
            <w:pPr>
              <w:jc w:val="both"/>
              <w:rPr>
                <w:rFonts w:hint="default" w:ascii="Times New Roman" w:hAnsi="Times New Roman" w:eastAsia="方正仿宋_GBK" w:cs="Times New Roman"/>
                <w:color w:val="000000" w:themeColor="text1"/>
                <w:kern w:val="2"/>
                <w:sz w:val="28"/>
                <w:szCs w:val="28"/>
                <w:lang w:val="en-US" w:eastAsia="zh-CN" w:bidi="ar-SA"/>
                <w14:textFill>
                  <w14:solidFill>
                    <w14:schemeClr w14:val="tx1"/>
                  </w14:solidFill>
                </w14:textFill>
              </w:rPr>
            </w:pPr>
          </w:p>
        </w:tc>
        <w:tc>
          <w:tcPr>
            <w:tcW w:w="1440" w:type="dxa"/>
            <w:vAlign w:val="center"/>
          </w:tcPr>
          <w:p>
            <w:pPr>
              <w:jc w:val="both"/>
              <w:rPr>
                <w:rFonts w:hint="default" w:ascii="Times New Roman" w:hAnsi="Times New Roman" w:eastAsia="方正仿宋_GBK" w:cs="Times New Roman"/>
                <w:color w:val="000000" w:themeColor="text1"/>
                <w:kern w:val="2"/>
                <w:sz w:val="28"/>
                <w:szCs w:val="28"/>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持续推进</w:t>
            </w:r>
          </w:p>
        </w:tc>
        <w:tc>
          <w:tcPr>
            <w:tcW w:w="2154" w:type="dxa"/>
            <w:vAlign w:val="center"/>
          </w:tcPr>
          <w:p>
            <w:pPr>
              <w:jc w:val="both"/>
              <w:rPr>
                <w:rFonts w:hint="default" w:ascii="Times New Roman" w:hAnsi="Times New Roman" w:eastAsia="方正仿宋_GBK" w:cs="Times New Roman"/>
                <w:color w:val="000000" w:themeColor="text1"/>
                <w:kern w:val="2"/>
                <w:sz w:val="28"/>
                <w:szCs w:val="28"/>
                <w:lang w:val="en-US" w:eastAsia="zh-CN" w:bidi="ar-SA"/>
                <w14:textFill>
                  <w14:solidFill>
                    <w14:schemeClr w14:val="tx1"/>
                  </w14:solidFill>
                </w14:textFill>
              </w:rPr>
            </w:pP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市卫健委、市市场监管局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881" w:type="dxa"/>
            <w:vMerge w:val="continue"/>
            <w:tcBorders>
              <w:top w:val="single" w:color="auto" w:sz="4" w:space="0"/>
              <w:left w:val="single" w:color="auto" w:sz="4" w:space="0"/>
              <w:bottom w:val="single" w:color="auto" w:sz="4" w:space="0"/>
              <w:right w:val="single" w:color="auto" w:sz="4" w:space="0"/>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82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000000" w:themeColor="text1"/>
                <w:kern w:val="2"/>
                <w:sz w:val="28"/>
                <w:szCs w:val="28"/>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123</w:t>
            </w:r>
          </w:p>
        </w:tc>
        <w:tc>
          <w:tcPr>
            <w:tcW w:w="6841" w:type="dxa"/>
            <w:gridSpan w:val="2"/>
            <w:tcBorders>
              <w:top w:val="single" w:color="auto" w:sz="4" w:space="0"/>
              <w:left w:val="single" w:color="auto" w:sz="4" w:space="0"/>
              <w:bottom w:val="single" w:color="auto" w:sz="4" w:space="0"/>
              <w:right w:val="single" w:color="auto" w:sz="4" w:space="0"/>
            </w:tcBorders>
            <w:vAlign w:val="top"/>
          </w:tcPr>
          <w:p>
            <w:pPr>
              <w:jc w:val="both"/>
              <w:rPr>
                <w:rFonts w:hint="default" w:ascii="Times New Roman" w:hAnsi="Times New Roman" w:eastAsia="方正仿宋_GBK" w:cs="Times New Roman"/>
                <w:color w:val="000000" w:themeColor="text1"/>
                <w:kern w:val="2"/>
                <w:sz w:val="28"/>
                <w:szCs w:val="28"/>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建立政府组织和全社会参与的病媒生物预防控制机制。</w:t>
            </w:r>
          </w:p>
        </w:tc>
        <w:tc>
          <w:tcPr>
            <w:tcW w:w="2925" w:type="dxa"/>
            <w:vMerge w:val="restart"/>
            <w:tcBorders>
              <w:left w:val="single" w:color="auto" w:sz="4" w:space="0"/>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建成区鼠、蚊、蝇、蟑螂的密度 达到国家病媒生物密度控制水平 标准C 级要求</w:t>
            </w:r>
          </w:p>
        </w:tc>
        <w:tc>
          <w:tcPr>
            <w:tcW w:w="1440" w:type="dxa"/>
            <w:vMerge w:val="restart"/>
            <w:vAlign w:val="center"/>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持续推进</w:t>
            </w:r>
          </w:p>
        </w:tc>
        <w:tc>
          <w:tcPr>
            <w:tcW w:w="2154" w:type="dxa"/>
            <w:vMerge w:val="restart"/>
            <w:vAlign w:val="center"/>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市</w:t>
            </w: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卫健委</w:t>
            </w:r>
            <w:r>
              <w:rPr>
                <w:rFonts w:hint="default" w:ascii="Times New Roman" w:hAnsi="Times New Roman" w:eastAsia="方正仿宋_GBK" w:cs="Times New Roman"/>
                <w:color w:val="000000" w:themeColor="text1"/>
                <w:sz w:val="28"/>
                <w:szCs w:val="28"/>
                <w14:textFill>
                  <w14:solidFill>
                    <w14:schemeClr w14:val="tx1"/>
                  </w14:solidFill>
                </w14:textFill>
              </w:rPr>
              <w:t>、市直各单位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881" w:type="dxa"/>
            <w:vMerge w:val="continue"/>
            <w:tcBorders>
              <w:top w:val="single" w:color="auto" w:sz="4" w:space="0"/>
              <w:left w:val="single" w:color="auto" w:sz="4" w:space="0"/>
              <w:bottom w:val="single" w:color="auto" w:sz="4" w:space="0"/>
              <w:right w:val="single" w:color="auto" w:sz="4" w:space="0"/>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82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000000" w:themeColor="text1"/>
                <w:kern w:val="2"/>
                <w:sz w:val="28"/>
                <w:szCs w:val="28"/>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124</w:t>
            </w:r>
          </w:p>
        </w:tc>
        <w:tc>
          <w:tcPr>
            <w:tcW w:w="6841" w:type="dxa"/>
            <w:gridSpan w:val="2"/>
            <w:tcBorders>
              <w:top w:val="single" w:color="auto" w:sz="4" w:space="0"/>
              <w:left w:val="single" w:color="auto" w:sz="4" w:space="0"/>
              <w:bottom w:val="single" w:color="auto" w:sz="4" w:space="0"/>
              <w:right w:val="single" w:color="auto" w:sz="4" w:space="0"/>
            </w:tcBorders>
            <w:vAlign w:val="top"/>
          </w:tcPr>
          <w:p>
            <w:pPr>
              <w:jc w:val="both"/>
              <w:rPr>
                <w:rFonts w:hint="default" w:ascii="Times New Roman" w:hAnsi="Times New Roman" w:eastAsia="方正仿宋_GBK" w:cs="Times New Roman"/>
                <w:color w:val="000000" w:themeColor="text1"/>
                <w:kern w:val="2"/>
                <w:sz w:val="28"/>
                <w:szCs w:val="28"/>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掌握辖区病媒生物孳生地情况、密度变化和侵害状况。</w:t>
            </w:r>
          </w:p>
        </w:tc>
        <w:tc>
          <w:tcPr>
            <w:tcW w:w="2925" w:type="dxa"/>
            <w:vMerge w:val="continue"/>
            <w:tcBorders>
              <w:left w:val="single" w:color="auto" w:sz="4" w:space="0"/>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1440" w:type="dxa"/>
            <w:vMerge w:val="continue"/>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2154" w:type="dxa"/>
            <w:vMerge w:val="continue"/>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881" w:type="dxa"/>
            <w:vMerge w:val="continue"/>
            <w:tcBorders>
              <w:top w:val="single" w:color="auto" w:sz="4" w:space="0"/>
              <w:left w:val="single" w:color="auto" w:sz="4" w:space="0"/>
              <w:bottom w:val="single" w:color="auto" w:sz="4" w:space="0"/>
              <w:right w:val="single" w:color="auto" w:sz="4" w:space="0"/>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82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000000" w:themeColor="text1"/>
                <w:kern w:val="2"/>
                <w:sz w:val="28"/>
                <w:szCs w:val="28"/>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125</w:t>
            </w:r>
          </w:p>
        </w:tc>
        <w:tc>
          <w:tcPr>
            <w:tcW w:w="6841" w:type="dxa"/>
            <w:gridSpan w:val="2"/>
            <w:tcBorders>
              <w:top w:val="single" w:color="auto" w:sz="4" w:space="0"/>
              <w:left w:val="single" w:color="auto" w:sz="4" w:space="0"/>
              <w:bottom w:val="single" w:color="auto" w:sz="4" w:space="0"/>
              <w:right w:val="single" w:color="auto" w:sz="4" w:space="0"/>
            </w:tcBorders>
            <w:vAlign w:val="top"/>
          </w:tcPr>
          <w:p>
            <w:pPr>
              <w:jc w:val="both"/>
              <w:rPr>
                <w:rFonts w:hint="default" w:ascii="Times New Roman" w:hAnsi="Times New Roman" w:eastAsia="方正仿宋_GBK" w:cs="Times New Roman"/>
                <w:color w:val="000000" w:themeColor="text1"/>
                <w:kern w:val="2"/>
                <w:sz w:val="28"/>
                <w:szCs w:val="28"/>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湖泊、河流、沟渠、景观水体、小型积水、垃圾、厕所等各类孳生环境得到有效治理，鼠、蚊、蝇、蟑螂的密度达标。</w:t>
            </w:r>
          </w:p>
        </w:tc>
        <w:tc>
          <w:tcPr>
            <w:tcW w:w="2925" w:type="dxa"/>
            <w:vMerge w:val="continue"/>
            <w:tcBorders>
              <w:left w:val="single" w:color="auto" w:sz="4" w:space="0"/>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1440" w:type="dxa"/>
            <w:vMerge w:val="continue"/>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2154" w:type="dxa"/>
            <w:vMerge w:val="continue"/>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881" w:type="dxa"/>
            <w:vMerge w:val="continue"/>
            <w:tcBorders>
              <w:top w:val="single" w:color="auto" w:sz="4" w:space="0"/>
              <w:left w:val="single" w:color="auto" w:sz="4" w:space="0"/>
              <w:bottom w:val="single" w:color="auto" w:sz="4" w:space="0"/>
              <w:right w:val="single" w:color="auto" w:sz="4" w:space="0"/>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82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000000" w:themeColor="text1"/>
                <w:kern w:val="2"/>
                <w:sz w:val="28"/>
                <w:szCs w:val="28"/>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126</w:t>
            </w:r>
          </w:p>
        </w:tc>
        <w:tc>
          <w:tcPr>
            <w:tcW w:w="6841" w:type="dxa"/>
            <w:gridSpan w:val="2"/>
            <w:tcBorders>
              <w:top w:val="single" w:color="auto" w:sz="4" w:space="0"/>
              <w:left w:val="single" w:color="auto" w:sz="4" w:space="0"/>
              <w:bottom w:val="single" w:color="auto" w:sz="4" w:space="0"/>
              <w:right w:val="single" w:color="auto" w:sz="4" w:space="0"/>
            </w:tcBorders>
            <w:vAlign w:val="top"/>
          </w:tcPr>
          <w:p>
            <w:pPr>
              <w:jc w:val="both"/>
              <w:rPr>
                <w:rFonts w:hint="default" w:ascii="Times New Roman" w:hAnsi="Times New Roman" w:eastAsia="方正仿宋_GBK" w:cs="Times New Roman"/>
                <w:color w:val="000000" w:themeColor="text1"/>
                <w:kern w:val="2"/>
                <w:sz w:val="28"/>
                <w:szCs w:val="28"/>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重点行业和单位防蝇和防鼠设施合格。</w:t>
            </w:r>
          </w:p>
        </w:tc>
        <w:tc>
          <w:tcPr>
            <w:tcW w:w="2925" w:type="dxa"/>
            <w:tcBorders>
              <w:left w:val="single" w:color="auto" w:sz="4" w:space="0"/>
            </w:tcBorders>
            <w:vAlign w:val="top"/>
          </w:tcPr>
          <w:p>
            <w:pPr>
              <w:jc w:val="both"/>
              <w:rPr>
                <w:rFonts w:hint="default" w:ascii="Times New Roman" w:hAnsi="Times New Roman" w:eastAsia="方正仿宋_GBK" w:cs="Times New Roman"/>
                <w:color w:val="000000" w:themeColor="text1"/>
                <w:kern w:val="2"/>
                <w:sz w:val="28"/>
                <w:szCs w:val="28"/>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重点行业和单位防蝇和防鼠设施 合格率 ≥95%</w:t>
            </w:r>
          </w:p>
        </w:tc>
        <w:tc>
          <w:tcPr>
            <w:tcW w:w="1440" w:type="dxa"/>
            <w:vAlign w:val="center"/>
          </w:tcPr>
          <w:p>
            <w:pPr>
              <w:jc w:val="both"/>
              <w:rPr>
                <w:rFonts w:hint="default" w:ascii="Times New Roman" w:hAnsi="Times New Roman" w:eastAsia="方正仿宋_GBK" w:cs="Times New Roman"/>
                <w:color w:val="000000" w:themeColor="text1"/>
                <w:kern w:val="2"/>
                <w:sz w:val="28"/>
                <w:szCs w:val="28"/>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持续推进</w:t>
            </w:r>
          </w:p>
        </w:tc>
        <w:tc>
          <w:tcPr>
            <w:tcW w:w="2154" w:type="dxa"/>
            <w:vMerge w:val="continue"/>
            <w:tcBorders/>
            <w:vAlign w:val="top"/>
          </w:tcPr>
          <w:p>
            <w:pPr>
              <w:jc w:val="both"/>
              <w:rPr>
                <w:rFonts w:hint="default" w:ascii="Times New Roman" w:hAnsi="Times New Roman" w:eastAsia="方正仿宋_GBK" w:cs="Times New Roman"/>
                <w:color w:val="000000" w:themeColor="text1"/>
                <w:sz w:val="28"/>
                <w:szCs w:val="28"/>
                <w14:textFill>
                  <w14:solidFill>
                    <w14:schemeClr w14:val="tx1"/>
                  </w14:solidFill>
                </w14:textFill>
              </w:rPr>
            </w:pPr>
          </w:p>
        </w:tc>
      </w:tr>
    </w:tbl>
    <w:p>
      <w:pPr>
        <w:jc w:val="center"/>
        <w:rPr>
          <w:rFonts w:ascii="Times New Roman" w:hAnsi="Times New Roman"/>
          <w:color w:val="000000" w:themeColor="text1"/>
          <w14:textFill>
            <w14:solidFill>
              <w14:schemeClr w14:val="tx1"/>
            </w14:solidFill>
          </w14:textFill>
        </w:rPr>
        <w:sectPr>
          <w:footerReference r:id="rId8" w:type="default"/>
          <w:pgSz w:w="16838" w:h="11906"/>
          <w:pgMar w:top="1011" w:right="628" w:bottom="1535" w:left="1139" w:header="0" w:footer="1261" w:gutter="0"/>
          <w:pgNumType w:fmt="decimal"/>
          <w:cols w:space="720" w:num="1"/>
        </w:sectPr>
      </w:pPr>
    </w:p>
    <w:p>
      <w:pPr>
        <w:spacing w:line="206" w:lineRule="exact"/>
        <w:jc w:val="center"/>
        <w:rPr>
          <w:rFonts w:ascii="Times New Roman" w:hAnsi="Times New Roman"/>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31" w:lineRule="auto"/>
        <w:textAlignment w:val="auto"/>
        <w:rPr>
          <w:rFonts w:hint="eastAsia" w:ascii="方正黑体_GBK" w:hAnsi="方正黑体_GBK" w:eastAsia="方正黑体_GBK" w:cs="方正黑体_GBK"/>
          <w:color w:val="000000" w:themeColor="text1"/>
          <w:sz w:val="28"/>
          <w:szCs w:val="28"/>
          <w:lang w:val="en-US" w:eastAsia="zh-CN"/>
          <w14:textFill>
            <w14:solidFill>
              <w14:schemeClr w14:val="tx1"/>
            </w14:solidFill>
          </w14:textFill>
        </w:rPr>
      </w:pPr>
      <w:r>
        <w:rPr>
          <w:rFonts w:hint="eastAsia" w:ascii="方正黑体_GBK" w:hAnsi="方正黑体_GBK" w:eastAsia="方正黑体_GBK" w:cs="方正黑体_GBK"/>
          <w:color w:val="000000" w:themeColor="text1"/>
          <w:spacing w:val="-11"/>
          <w:sz w:val="28"/>
          <w:szCs w:val="28"/>
          <w14:textFill>
            <w14:solidFill>
              <w14:schemeClr w14:val="tx1"/>
            </w14:solidFill>
          </w14:textFill>
        </w:rPr>
        <w:t>附</w:t>
      </w:r>
      <w:r>
        <w:rPr>
          <w:rFonts w:hint="eastAsia" w:ascii="方正黑体_GBK" w:hAnsi="方正黑体_GBK" w:eastAsia="方正黑体_GBK" w:cs="方正黑体_GBK"/>
          <w:color w:val="000000" w:themeColor="text1"/>
          <w:spacing w:val="-10"/>
          <w:sz w:val="28"/>
          <w:szCs w:val="28"/>
          <w14:textFill>
            <w14:solidFill>
              <w14:schemeClr w14:val="tx1"/>
            </w14:solidFill>
          </w14:textFill>
        </w:rPr>
        <w:t>件</w:t>
      </w:r>
      <w:r>
        <w:rPr>
          <w:rFonts w:hint="eastAsia" w:ascii="方正黑体_GBK" w:hAnsi="方正黑体_GBK" w:eastAsia="方正黑体_GBK" w:cs="方正黑体_GBK"/>
          <w:color w:val="000000" w:themeColor="text1"/>
          <w:spacing w:val="-10"/>
          <w:sz w:val="28"/>
          <w:szCs w:val="28"/>
          <w:lang w:val="en-US" w:eastAsia="zh-CN"/>
          <w14:textFill>
            <w14:solidFill>
              <w14:schemeClr w14:val="tx1"/>
            </w14:solidFill>
          </w14:textFill>
        </w:rPr>
        <w:t>2</w:t>
      </w:r>
    </w:p>
    <w:p>
      <w:pPr>
        <w:keepNext w:val="0"/>
        <w:keepLines w:val="0"/>
        <w:pageBreakBefore w:val="0"/>
        <w:widowControl w:val="0"/>
        <w:kinsoku/>
        <w:wordWrap/>
        <w:overflowPunct/>
        <w:topLinePunct w:val="0"/>
        <w:autoSpaceDE/>
        <w:autoSpaceDN/>
        <w:bidi w:val="0"/>
        <w:adjustRightInd/>
        <w:snapToGrid/>
        <w:spacing w:line="188" w:lineRule="auto"/>
        <w:jc w:val="center"/>
        <w:textAlignment w:val="auto"/>
        <w:rPr>
          <w:rFonts w:hint="eastAsia" w:ascii="Times New Roman" w:hAnsi="Times New Roman" w:eastAsia="微软雅黑" w:cs="微软雅黑"/>
          <w:color w:val="000000" w:themeColor="text1"/>
          <w:spacing w:val="-5"/>
          <w:sz w:val="43"/>
          <w:szCs w:val="43"/>
          <w:lang w:eastAsia="zh-CN"/>
          <w14:textFill>
            <w14:solidFill>
              <w14:schemeClr w14:val="tx1"/>
            </w14:solidFill>
          </w14:textFill>
        </w:rPr>
      </w:pPr>
      <w:r>
        <w:rPr>
          <w:rFonts w:hint="eastAsia" w:ascii="方正小标宋_GBK" w:hAnsi="方正小标宋_GBK" w:eastAsia="方正小标宋_GBK" w:cs="方正小标宋_GBK"/>
          <w:color w:val="000000" w:themeColor="text1"/>
          <w:spacing w:val="-5"/>
          <w:sz w:val="44"/>
          <w:szCs w:val="44"/>
          <w:lang w:eastAsia="zh-CN"/>
          <w14:textFill>
            <w14:solidFill>
              <w14:schemeClr w14:val="tx1"/>
            </w14:solidFill>
          </w14:textFill>
        </w:rPr>
        <w:t>国家卫生城市数据评价指标</w:t>
      </w:r>
    </w:p>
    <w:tbl>
      <w:tblPr>
        <w:tblStyle w:val="4"/>
        <w:tblW w:w="993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924"/>
        <w:gridCol w:w="5010"/>
        <w:gridCol w:w="2430"/>
        <w:gridCol w:w="1567"/>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02" w:hRule="exact"/>
          <w:jc w:val="center"/>
        </w:trPr>
        <w:tc>
          <w:tcPr>
            <w:tcW w:w="92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eastAsia" w:ascii="方正黑体_GBK" w:hAnsi="方正黑体_GBK" w:eastAsia="方正黑体_GBK" w:cs="方正黑体_GBK"/>
                <w:b w:val="0"/>
                <w:bCs w:val="0"/>
                <w:sz w:val="28"/>
                <w:szCs w:val="28"/>
              </w:rPr>
            </w:pPr>
            <w:r>
              <w:rPr>
                <w:rFonts w:hint="eastAsia" w:ascii="方正黑体_GBK" w:hAnsi="方正黑体_GBK" w:eastAsia="方正黑体_GBK" w:cs="方正黑体_GBK"/>
                <w:b w:val="0"/>
                <w:bCs w:val="0"/>
                <w:sz w:val="28"/>
                <w:szCs w:val="28"/>
              </w:rPr>
              <w:t>序号</w:t>
            </w:r>
          </w:p>
        </w:tc>
        <w:tc>
          <w:tcPr>
            <w:tcW w:w="501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方正黑体_GBK" w:hAnsi="方正黑体_GBK" w:eastAsia="方正黑体_GBK" w:cs="方正黑体_GBK"/>
                <w:b w:val="0"/>
                <w:bCs w:val="0"/>
                <w:sz w:val="28"/>
                <w:szCs w:val="28"/>
              </w:rPr>
            </w:pPr>
            <w:r>
              <w:rPr>
                <w:rFonts w:hint="eastAsia" w:ascii="方正黑体_GBK" w:hAnsi="方正黑体_GBK" w:eastAsia="方正黑体_GBK" w:cs="方正黑体_GBK"/>
                <w:b w:val="0"/>
                <w:bCs w:val="0"/>
                <w:sz w:val="28"/>
                <w:szCs w:val="28"/>
              </w:rPr>
              <w:t>评价指标</w:t>
            </w:r>
          </w:p>
        </w:tc>
        <w:tc>
          <w:tcPr>
            <w:tcW w:w="243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方正黑体_GBK" w:hAnsi="方正黑体_GBK" w:eastAsia="方正黑体_GBK" w:cs="方正黑体_GBK"/>
                <w:b w:val="0"/>
                <w:bCs w:val="0"/>
                <w:sz w:val="28"/>
                <w:szCs w:val="28"/>
              </w:rPr>
            </w:pPr>
            <w:r>
              <w:rPr>
                <w:rFonts w:hint="eastAsia" w:ascii="方正黑体_GBK" w:hAnsi="方正黑体_GBK" w:eastAsia="方正黑体_GBK" w:cs="方正黑体_GBK"/>
                <w:b w:val="0"/>
                <w:bCs w:val="0"/>
                <w:sz w:val="28"/>
                <w:szCs w:val="28"/>
              </w:rPr>
              <w:t>目标值</w:t>
            </w:r>
          </w:p>
        </w:tc>
        <w:tc>
          <w:tcPr>
            <w:tcW w:w="156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方正黑体_GBK" w:hAnsi="方正黑体_GBK" w:eastAsia="方正黑体_GBK" w:cs="方正黑体_GBK"/>
                <w:b w:val="0"/>
                <w:bCs w:val="0"/>
                <w:sz w:val="28"/>
                <w:szCs w:val="28"/>
                <w:lang w:eastAsia="zh-CN"/>
              </w:rPr>
            </w:pPr>
            <w:r>
              <w:rPr>
                <w:rFonts w:hint="eastAsia" w:ascii="方正黑体_GBK" w:hAnsi="方正黑体_GBK" w:eastAsia="方正黑体_GBK" w:cs="方正黑体_GBK"/>
                <w:b w:val="0"/>
                <w:bCs w:val="0"/>
                <w:sz w:val="28"/>
                <w:szCs w:val="28"/>
                <w:lang w:val="en-US" w:eastAsia="zh-CN"/>
              </w:rPr>
              <w:t>指标提供</w:t>
            </w:r>
            <w:r>
              <w:rPr>
                <w:rFonts w:hint="eastAsia" w:ascii="方正黑体_GBK" w:hAnsi="方正黑体_GBK" w:eastAsia="方正黑体_GBK" w:cs="方正黑体_GBK"/>
                <w:b w:val="0"/>
                <w:bCs w:val="0"/>
                <w:sz w:val="28"/>
                <w:szCs w:val="28"/>
                <w:lang w:eastAsia="zh-CN"/>
              </w:rPr>
              <w:t>单位</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397" w:hRule="exact"/>
          <w:jc w:val="center"/>
        </w:trPr>
        <w:tc>
          <w:tcPr>
            <w:tcW w:w="92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p>
        </w:tc>
        <w:tc>
          <w:tcPr>
            <w:tcW w:w="501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国家卫生县或国家卫生乡镇</w:t>
            </w:r>
          </w:p>
        </w:tc>
        <w:tc>
          <w:tcPr>
            <w:tcW w:w="24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≥1个</w:t>
            </w:r>
          </w:p>
        </w:tc>
        <w:tc>
          <w:tcPr>
            <w:tcW w:w="1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市卫健委</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397" w:hRule="exact"/>
          <w:jc w:val="center"/>
        </w:trPr>
        <w:tc>
          <w:tcPr>
            <w:tcW w:w="92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p>
        </w:tc>
        <w:tc>
          <w:tcPr>
            <w:tcW w:w="501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群众对卫生状况满意率</w:t>
            </w:r>
          </w:p>
        </w:tc>
        <w:tc>
          <w:tcPr>
            <w:tcW w:w="24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≥90%</w:t>
            </w:r>
          </w:p>
        </w:tc>
        <w:tc>
          <w:tcPr>
            <w:tcW w:w="1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市</w:t>
            </w:r>
            <w:r>
              <w:rPr>
                <w:rFonts w:hint="eastAsia" w:ascii="方正仿宋_GBK" w:hAnsi="方正仿宋_GBK" w:eastAsia="方正仿宋_GBK" w:cs="方正仿宋_GBK"/>
                <w:sz w:val="28"/>
                <w:szCs w:val="28"/>
                <w:lang w:val="en-US" w:eastAsia="zh-CN"/>
              </w:rPr>
              <w:t>卫健委</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397" w:hRule="exact"/>
          <w:jc w:val="center"/>
        </w:trPr>
        <w:tc>
          <w:tcPr>
            <w:tcW w:w="92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p>
        </w:tc>
        <w:tc>
          <w:tcPr>
            <w:tcW w:w="501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居民健康素养水平</w:t>
            </w:r>
          </w:p>
        </w:tc>
        <w:tc>
          <w:tcPr>
            <w:tcW w:w="24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≥23%或持续提升</w:t>
            </w:r>
          </w:p>
        </w:tc>
        <w:tc>
          <w:tcPr>
            <w:tcW w:w="1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市卫健委</w:t>
            </w:r>
            <w:r>
              <w:rPr>
                <w:rFonts w:hint="eastAsia" w:ascii="方正仿宋_GBK" w:hAnsi="方正仿宋_GBK" w:eastAsia="方正仿宋_GBK" w:cs="方正仿宋_GBK"/>
                <w:sz w:val="28"/>
                <w:szCs w:val="28"/>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397" w:hRule="exact"/>
          <w:jc w:val="center"/>
        </w:trPr>
        <w:tc>
          <w:tcPr>
            <w:tcW w:w="92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w:t>
            </w:r>
          </w:p>
        </w:tc>
        <w:tc>
          <w:tcPr>
            <w:tcW w:w="501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建有全民健身场地设施的社区比例</w:t>
            </w:r>
          </w:p>
        </w:tc>
        <w:tc>
          <w:tcPr>
            <w:tcW w:w="24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100%</w:t>
            </w:r>
          </w:p>
        </w:tc>
        <w:tc>
          <w:tcPr>
            <w:tcW w:w="1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市教体局</w:t>
            </w:r>
            <w:r>
              <w:rPr>
                <w:rFonts w:hint="eastAsia" w:ascii="方正仿宋_GBK" w:hAnsi="方正仿宋_GBK" w:eastAsia="方正仿宋_GBK" w:cs="方正仿宋_GBK"/>
                <w:sz w:val="28"/>
                <w:szCs w:val="28"/>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397" w:hRule="exact"/>
          <w:jc w:val="center"/>
        </w:trPr>
        <w:tc>
          <w:tcPr>
            <w:tcW w:w="92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w:t>
            </w:r>
          </w:p>
        </w:tc>
        <w:tc>
          <w:tcPr>
            <w:tcW w:w="501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经常参加体育锻炼人数的比例</w:t>
            </w:r>
          </w:p>
        </w:tc>
        <w:tc>
          <w:tcPr>
            <w:tcW w:w="24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&gt;38.5%</w:t>
            </w:r>
          </w:p>
        </w:tc>
        <w:tc>
          <w:tcPr>
            <w:tcW w:w="1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市教体局</w:t>
            </w:r>
            <w:r>
              <w:rPr>
                <w:rFonts w:hint="eastAsia" w:ascii="方正仿宋_GBK" w:hAnsi="方正仿宋_GBK" w:eastAsia="方正仿宋_GBK" w:cs="方正仿宋_GBK"/>
                <w:sz w:val="28"/>
                <w:szCs w:val="28"/>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397" w:hRule="exact"/>
          <w:jc w:val="center"/>
        </w:trPr>
        <w:tc>
          <w:tcPr>
            <w:tcW w:w="92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w:t>
            </w:r>
          </w:p>
        </w:tc>
        <w:tc>
          <w:tcPr>
            <w:tcW w:w="501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人均体育场地面积</w:t>
            </w:r>
          </w:p>
        </w:tc>
        <w:tc>
          <w:tcPr>
            <w:tcW w:w="24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&gt;2.2平方米</w:t>
            </w:r>
          </w:p>
        </w:tc>
        <w:tc>
          <w:tcPr>
            <w:tcW w:w="1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市教体局</w:t>
            </w:r>
            <w:r>
              <w:rPr>
                <w:rFonts w:hint="eastAsia" w:ascii="方正仿宋_GBK" w:hAnsi="方正仿宋_GBK" w:eastAsia="方正仿宋_GBK" w:cs="方正仿宋_GBK"/>
                <w:sz w:val="28"/>
                <w:szCs w:val="28"/>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397" w:hRule="exact"/>
          <w:jc w:val="center"/>
        </w:trPr>
        <w:tc>
          <w:tcPr>
            <w:tcW w:w="92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w:t>
            </w:r>
          </w:p>
        </w:tc>
        <w:tc>
          <w:tcPr>
            <w:tcW w:w="501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每千人口社会体育指导员数</w:t>
            </w:r>
          </w:p>
        </w:tc>
        <w:tc>
          <w:tcPr>
            <w:tcW w:w="24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≥2.16名</w:t>
            </w:r>
          </w:p>
        </w:tc>
        <w:tc>
          <w:tcPr>
            <w:tcW w:w="1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市教体局</w:t>
            </w:r>
            <w:r>
              <w:rPr>
                <w:rFonts w:hint="eastAsia" w:ascii="方正仿宋_GBK" w:hAnsi="方正仿宋_GBK" w:eastAsia="方正仿宋_GBK" w:cs="方正仿宋_GBK"/>
                <w:sz w:val="28"/>
                <w:szCs w:val="28"/>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397" w:hRule="exact"/>
          <w:jc w:val="center"/>
        </w:trPr>
        <w:tc>
          <w:tcPr>
            <w:tcW w:w="92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w:t>
            </w:r>
          </w:p>
        </w:tc>
        <w:tc>
          <w:tcPr>
            <w:tcW w:w="501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15岁以上人群吸烟率</w:t>
            </w:r>
          </w:p>
        </w:tc>
        <w:tc>
          <w:tcPr>
            <w:tcW w:w="24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＜20%</w:t>
            </w:r>
          </w:p>
        </w:tc>
        <w:tc>
          <w:tcPr>
            <w:tcW w:w="1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市卫健委</w:t>
            </w:r>
            <w:r>
              <w:rPr>
                <w:rFonts w:hint="eastAsia" w:ascii="方正仿宋_GBK" w:hAnsi="方正仿宋_GBK" w:eastAsia="方正仿宋_GBK" w:cs="方正仿宋_GBK"/>
                <w:sz w:val="28"/>
                <w:szCs w:val="28"/>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2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w:t>
            </w:r>
          </w:p>
        </w:tc>
        <w:tc>
          <w:tcPr>
            <w:tcW w:w="501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无烟党政机关、无烟医疗卫生机构、无烟学校建成比例</w:t>
            </w:r>
          </w:p>
        </w:tc>
        <w:tc>
          <w:tcPr>
            <w:tcW w:w="24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≥90%</w:t>
            </w:r>
          </w:p>
        </w:tc>
        <w:tc>
          <w:tcPr>
            <w:tcW w:w="1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市卫健委、市教体局</w:t>
            </w:r>
            <w:r>
              <w:rPr>
                <w:rFonts w:hint="eastAsia" w:ascii="方正仿宋_GBK" w:hAnsi="方正仿宋_GBK" w:eastAsia="方正仿宋_GBK" w:cs="方正仿宋_GBK"/>
                <w:sz w:val="28"/>
                <w:szCs w:val="28"/>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397" w:hRule="exact"/>
          <w:jc w:val="center"/>
        </w:trPr>
        <w:tc>
          <w:tcPr>
            <w:tcW w:w="92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w:t>
            </w:r>
          </w:p>
        </w:tc>
        <w:tc>
          <w:tcPr>
            <w:tcW w:w="501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全面控烟法律法规规定</w:t>
            </w:r>
          </w:p>
        </w:tc>
        <w:tc>
          <w:tcPr>
            <w:tcW w:w="24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有</w:t>
            </w:r>
          </w:p>
        </w:tc>
        <w:tc>
          <w:tcPr>
            <w:tcW w:w="1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市卫健委</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397" w:hRule="exact"/>
          <w:jc w:val="center"/>
        </w:trPr>
        <w:tc>
          <w:tcPr>
            <w:tcW w:w="92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w:t>
            </w:r>
          </w:p>
        </w:tc>
        <w:tc>
          <w:tcPr>
            <w:tcW w:w="501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道路装灯率</w:t>
            </w:r>
          </w:p>
        </w:tc>
        <w:tc>
          <w:tcPr>
            <w:tcW w:w="24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100%</w:t>
            </w:r>
          </w:p>
        </w:tc>
        <w:tc>
          <w:tcPr>
            <w:tcW w:w="1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市城管局</w:t>
            </w:r>
            <w:r>
              <w:rPr>
                <w:rFonts w:hint="eastAsia" w:ascii="方正仿宋_GBK" w:hAnsi="方正仿宋_GBK" w:eastAsia="方正仿宋_GBK" w:cs="方正仿宋_GBK"/>
                <w:sz w:val="28"/>
                <w:szCs w:val="28"/>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397" w:hRule="exact"/>
          <w:jc w:val="center"/>
        </w:trPr>
        <w:tc>
          <w:tcPr>
            <w:tcW w:w="92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w:t>
            </w:r>
          </w:p>
        </w:tc>
        <w:tc>
          <w:tcPr>
            <w:tcW w:w="501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主次干道每日保洁时间</w:t>
            </w:r>
          </w:p>
        </w:tc>
        <w:tc>
          <w:tcPr>
            <w:tcW w:w="24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≥16小时</w:t>
            </w:r>
          </w:p>
        </w:tc>
        <w:tc>
          <w:tcPr>
            <w:tcW w:w="1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市城管局</w:t>
            </w:r>
            <w:r>
              <w:rPr>
                <w:rFonts w:hint="eastAsia" w:ascii="方正仿宋_GBK" w:hAnsi="方正仿宋_GBK" w:eastAsia="方正仿宋_GBK" w:cs="方正仿宋_GBK"/>
                <w:sz w:val="28"/>
                <w:szCs w:val="28"/>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397" w:hRule="exact"/>
          <w:jc w:val="center"/>
        </w:trPr>
        <w:tc>
          <w:tcPr>
            <w:tcW w:w="92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13</w:t>
            </w:r>
          </w:p>
        </w:tc>
        <w:tc>
          <w:tcPr>
            <w:tcW w:w="501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街巷路面每日保洁时间</w:t>
            </w:r>
          </w:p>
        </w:tc>
        <w:tc>
          <w:tcPr>
            <w:tcW w:w="24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≥12小时</w:t>
            </w:r>
          </w:p>
        </w:tc>
        <w:tc>
          <w:tcPr>
            <w:tcW w:w="1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市城管局</w:t>
            </w:r>
            <w:r>
              <w:rPr>
                <w:rFonts w:hint="eastAsia" w:ascii="方正仿宋_GBK" w:hAnsi="方正仿宋_GBK" w:eastAsia="方正仿宋_GBK" w:cs="方正仿宋_GBK"/>
                <w:sz w:val="28"/>
                <w:szCs w:val="28"/>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397" w:hRule="exact"/>
          <w:jc w:val="center"/>
        </w:trPr>
        <w:tc>
          <w:tcPr>
            <w:tcW w:w="92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14</w:t>
            </w:r>
          </w:p>
        </w:tc>
        <w:tc>
          <w:tcPr>
            <w:tcW w:w="501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道路机械化清扫率</w:t>
            </w:r>
          </w:p>
        </w:tc>
        <w:tc>
          <w:tcPr>
            <w:tcW w:w="24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≥80%</w:t>
            </w:r>
          </w:p>
        </w:tc>
        <w:tc>
          <w:tcPr>
            <w:tcW w:w="1567"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市城管局</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397" w:hRule="exact"/>
          <w:jc w:val="center"/>
        </w:trPr>
        <w:tc>
          <w:tcPr>
            <w:tcW w:w="92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15</w:t>
            </w:r>
          </w:p>
        </w:tc>
        <w:tc>
          <w:tcPr>
            <w:tcW w:w="501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城市管理信息化覆盖率</w:t>
            </w:r>
          </w:p>
        </w:tc>
        <w:tc>
          <w:tcPr>
            <w:tcW w:w="24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≥90%</w:t>
            </w:r>
          </w:p>
        </w:tc>
        <w:tc>
          <w:tcPr>
            <w:tcW w:w="1567"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397" w:hRule="exact"/>
          <w:jc w:val="center"/>
        </w:trPr>
        <w:tc>
          <w:tcPr>
            <w:tcW w:w="92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16</w:t>
            </w:r>
          </w:p>
        </w:tc>
        <w:tc>
          <w:tcPr>
            <w:tcW w:w="501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建成区绿化覆盖率</w:t>
            </w:r>
          </w:p>
        </w:tc>
        <w:tc>
          <w:tcPr>
            <w:tcW w:w="24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≥38％</w:t>
            </w:r>
          </w:p>
        </w:tc>
        <w:tc>
          <w:tcPr>
            <w:tcW w:w="1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市城管局</w:t>
            </w:r>
            <w:r>
              <w:rPr>
                <w:rFonts w:hint="eastAsia" w:ascii="方正仿宋_GBK" w:hAnsi="方正仿宋_GBK" w:eastAsia="方正仿宋_GBK" w:cs="方正仿宋_GBK"/>
                <w:sz w:val="28"/>
                <w:szCs w:val="28"/>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777" w:hRule="exact"/>
          <w:jc w:val="center"/>
        </w:trPr>
        <w:tc>
          <w:tcPr>
            <w:tcW w:w="92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17</w:t>
            </w:r>
          </w:p>
        </w:tc>
        <w:tc>
          <w:tcPr>
            <w:tcW w:w="501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人均公园绿地面积</w:t>
            </w:r>
          </w:p>
        </w:tc>
        <w:tc>
          <w:tcPr>
            <w:tcW w:w="24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≥9平方米</w:t>
            </w:r>
          </w:p>
        </w:tc>
        <w:tc>
          <w:tcPr>
            <w:tcW w:w="1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市住建局</w:t>
            </w:r>
            <w:r>
              <w:rPr>
                <w:rFonts w:hint="eastAsia" w:ascii="方正仿宋_GBK" w:hAnsi="方正仿宋_GBK" w:eastAsia="方正仿宋_GBK" w:cs="方正仿宋_GBK"/>
                <w:sz w:val="28"/>
                <w:szCs w:val="28"/>
              </w:rPr>
              <w:t> </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市城管局</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772" w:hRule="exact"/>
          <w:jc w:val="center"/>
        </w:trPr>
        <w:tc>
          <w:tcPr>
            <w:tcW w:w="92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18</w:t>
            </w:r>
          </w:p>
        </w:tc>
        <w:tc>
          <w:tcPr>
            <w:tcW w:w="501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城市生活垃圾回收利用率</w:t>
            </w:r>
          </w:p>
        </w:tc>
        <w:tc>
          <w:tcPr>
            <w:tcW w:w="24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&gt;35％</w:t>
            </w:r>
          </w:p>
        </w:tc>
        <w:tc>
          <w:tcPr>
            <w:tcW w:w="1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市城管局、市商务局</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397" w:hRule="exact"/>
          <w:jc w:val="center"/>
        </w:trPr>
        <w:tc>
          <w:tcPr>
            <w:tcW w:w="92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19</w:t>
            </w:r>
          </w:p>
        </w:tc>
        <w:tc>
          <w:tcPr>
            <w:tcW w:w="501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城市生活垃圾无害化处理率</w:t>
            </w:r>
          </w:p>
        </w:tc>
        <w:tc>
          <w:tcPr>
            <w:tcW w:w="24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100%</w:t>
            </w:r>
          </w:p>
        </w:tc>
        <w:tc>
          <w:tcPr>
            <w:tcW w:w="1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市城管局</w:t>
            </w:r>
            <w:r>
              <w:rPr>
                <w:rFonts w:hint="eastAsia" w:ascii="方正仿宋_GBK" w:hAnsi="方正仿宋_GBK" w:eastAsia="方正仿宋_GBK" w:cs="方正仿宋_GBK"/>
                <w:sz w:val="28"/>
                <w:szCs w:val="28"/>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867" w:hRule="exact"/>
          <w:jc w:val="center"/>
        </w:trPr>
        <w:tc>
          <w:tcPr>
            <w:tcW w:w="92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20</w:t>
            </w:r>
          </w:p>
        </w:tc>
        <w:tc>
          <w:tcPr>
            <w:tcW w:w="501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窨井盖完好率</w:t>
            </w:r>
          </w:p>
        </w:tc>
        <w:tc>
          <w:tcPr>
            <w:tcW w:w="24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98%</w:t>
            </w:r>
          </w:p>
        </w:tc>
        <w:tc>
          <w:tcPr>
            <w:tcW w:w="1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市城管局、市住建局</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387" w:hRule="exact"/>
          <w:jc w:val="center"/>
        </w:trPr>
        <w:tc>
          <w:tcPr>
            <w:tcW w:w="92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21</w:t>
            </w:r>
          </w:p>
        </w:tc>
        <w:tc>
          <w:tcPr>
            <w:tcW w:w="501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主城区回收网点覆盖率</w:t>
            </w:r>
          </w:p>
        </w:tc>
        <w:tc>
          <w:tcPr>
            <w:tcW w:w="24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100%</w:t>
            </w:r>
            <w:bookmarkStart w:id="0" w:name="_GoBack"/>
            <w:bookmarkEnd w:id="0"/>
          </w:p>
        </w:tc>
        <w:tc>
          <w:tcPr>
            <w:tcW w:w="1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市商务局</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817" w:hRule="exact"/>
          <w:jc w:val="center"/>
        </w:trPr>
        <w:tc>
          <w:tcPr>
            <w:tcW w:w="92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22</w:t>
            </w:r>
          </w:p>
        </w:tc>
        <w:tc>
          <w:tcPr>
            <w:tcW w:w="501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城市生活污水集中收集率</w:t>
            </w:r>
          </w:p>
        </w:tc>
        <w:tc>
          <w:tcPr>
            <w:tcW w:w="24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≥75%或持续提高</w:t>
            </w:r>
          </w:p>
        </w:tc>
        <w:tc>
          <w:tcPr>
            <w:tcW w:w="1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市城管局、市住建局</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2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23</w:t>
            </w:r>
          </w:p>
        </w:tc>
        <w:tc>
          <w:tcPr>
            <w:tcW w:w="501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环境空气质量指数（AQI）不超过100的天数</w:t>
            </w:r>
          </w:p>
        </w:tc>
        <w:tc>
          <w:tcPr>
            <w:tcW w:w="24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≥320天或持续改善</w:t>
            </w:r>
          </w:p>
        </w:tc>
        <w:tc>
          <w:tcPr>
            <w:tcW w:w="1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市生态环境局</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2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24</w:t>
            </w:r>
          </w:p>
        </w:tc>
        <w:tc>
          <w:tcPr>
            <w:tcW w:w="501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环境空气主要污染物年均值</w:t>
            </w:r>
          </w:p>
        </w:tc>
        <w:tc>
          <w:tcPr>
            <w:tcW w:w="24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达到国家《环境空气质量标准》二级标准</w:t>
            </w:r>
          </w:p>
        </w:tc>
        <w:tc>
          <w:tcPr>
            <w:tcW w:w="1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市生态环境局</w:t>
            </w:r>
            <w:r>
              <w:rPr>
                <w:rFonts w:hint="eastAsia" w:ascii="方正仿宋_GBK" w:hAnsi="方正仿宋_GBK" w:eastAsia="方正仿宋_GBK" w:cs="方正仿宋_GBK"/>
                <w:sz w:val="28"/>
                <w:szCs w:val="28"/>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397" w:hRule="exact"/>
          <w:jc w:val="center"/>
        </w:trPr>
        <w:tc>
          <w:tcPr>
            <w:tcW w:w="92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25</w:t>
            </w:r>
          </w:p>
        </w:tc>
        <w:tc>
          <w:tcPr>
            <w:tcW w:w="501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区域环境噪声控制平均值</w:t>
            </w:r>
          </w:p>
        </w:tc>
        <w:tc>
          <w:tcPr>
            <w:tcW w:w="24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≤55分贝</w:t>
            </w:r>
          </w:p>
        </w:tc>
        <w:tc>
          <w:tcPr>
            <w:tcW w:w="1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市生态环境局</w:t>
            </w:r>
            <w:r>
              <w:rPr>
                <w:rFonts w:hint="eastAsia" w:ascii="方正仿宋_GBK" w:hAnsi="方正仿宋_GBK" w:eastAsia="方正仿宋_GBK" w:cs="方正仿宋_GBK"/>
                <w:sz w:val="28"/>
                <w:szCs w:val="28"/>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397" w:hRule="exact"/>
          <w:jc w:val="center"/>
        </w:trPr>
        <w:tc>
          <w:tcPr>
            <w:tcW w:w="92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26</w:t>
            </w:r>
          </w:p>
        </w:tc>
        <w:tc>
          <w:tcPr>
            <w:tcW w:w="501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声功能区环境质量夜间达标率</w:t>
            </w:r>
          </w:p>
        </w:tc>
        <w:tc>
          <w:tcPr>
            <w:tcW w:w="24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≥75％</w:t>
            </w:r>
          </w:p>
        </w:tc>
        <w:tc>
          <w:tcPr>
            <w:tcW w:w="1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市生态环境局</w:t>
            </w:r>
            <w:r>
              <w:rPr>
                <w:rFonts w:hint="eastAsia" w:ascii="方正仿宋_GBK" w:hAnsi="方正仿宋_GBK" w:eastAsia="方正仿宋_GBK" w:cs="方正仿宋_GBK"/>
                <w:sz w:val="28"/>
                <w:szCs w:val="28"/>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24" w:type="dxa"/>
            <w:tcBorders>
              <w:top w:val="nil"/>
              <w:left w:val="single" w:color="auto" w:sz="8" w:space="0"/>
              <w:bottom w:val="single" w:color="auto" w:sz="4"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27</w:t>
            </w:r>
          </w:p>
        </w:tc>
        <w:tc>
          <w:tcPr>
            <w:tcW w:w="5010" w:type="dxa"/>
            <w:tcBorders>
              <w:top w:val="nil"/>
              <w:left w:val="nil"/>
              <w:bottom w:val="single" w:color="auto" w:sz="4"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集中式饮用水水源地水质达标率</w:t>
            </w:r>
          </w:p>
        </w:tc>
        <w:tc>
          <w:tcPr>
            <w:tcW w:w="2430" w:type="dxa"/>
            <w:tcBorders>
              <w:top w:val="nil"/>
              <w:left w:val="nil"/>
              <w:bottom w:val="single" w:color="auto" w:sz="4"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100%</w:t>
            </w:r>
          </w:p>
        </w:tc>
        <w:tc>
          <w:tcPr>
            <w:tcW w:w="1567" w:type="dxa"/>
            <w:tcBorders>
              <w:top w:val="nil"/>
              <w:left w:val="nil"/>
              <w:bottom w:val="single" w:color="auto" w:sz="4"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市生态环境局、市水利局</w:t>
            </w:r>
            <w:r>
              <w:rPr>
                <w:rFonts w:hint="eastAsia" w:ascii="方正仿宋_GBK" w:hAnsi="方正仿宋_GBK" w:eastAsia="方正仿宋_GBK" w:cs="方正仿宋_GBK"/>
                <w:sz w:val="28"/>
                <w:szCs w:val="28"/>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397" w:hRule="exact"/>
          <w:jc w:val="center"/>
        </w:trPr>
        <w:tc>
          <w:tcPr>
            <w:tcW w:w="92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28</w:t>
            </w:r>
          </w:p>
        </w:tc>
        <w:tc>
          <w:tcPr>
            <w:tcW w:w="501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医疗废物无害化处置率</w:t>
            </w:r>
          </w:p>
        </w:tc>
        <w:tc>
          <w:tcPr>
            <w:tcW w:w="243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100%</w:t>
            </w:r>
          </w:p>
        </w:tc>
        <w:tc>
          <w:tcPr>
            <w:tcW w:w="156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市生态环境局</w:t>
            </w:r>
            <w:r>
              <w:rPr>
                <w:rFonts w:hint="eastAsia" w:ascii="方正仿宋_GBK" w:hAnsi="方正仿宋_GBK" w:eastAsia="方正仿宋_GBK" w:cs="方正仿宋_GBK"/>
                <w:sz w:val="28"/>
                <w:szCs w:val="28"/>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397" w:hRule="exact"/>
          <w:jc w:val="center"/>
        </w:trPr>
        <w:tc>
          <w:tcPr>
            <w:tcW w:w="92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29</w:t>
            </w:r>
          </w:p>
        </w:tc>
        <w:tc>
          <w:tcPr>
            <w:tcW w:w="501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学校校医或专（兼）职保健教师配备比率</w:t>
            </w:r>
          </w:p>
        </w:tc>
        <w:tc>
          <w:tcPr>
            <w:tcW w:w="243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&gt;70％</w:t>
            </w:r>
          </w:p>
        </w:tc>
        <w:tc>
          <w:tcPr>
            <w:tcW w:w="156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市教体局、市卫健委</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397" w:hRule="exact"/>
          <w:jc w:val="center"/>
        </w:trPr>
        <w:tc>
          <w:tcPr>
            <w:tcW w:w="92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30</w:t>
            </w:r>
          </w:p>
        </w:tc>
        <w:tc>
          <w:tcPr>
            <w:tcW w:w="501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中小学体育与健康课程开课率</w:t>
            </w:r>
          </w:p>
        </w:tc>
        <w:tc>
          <w:tcPr>
            <w:tcW w:w="243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100%</w:t>
            </w:r>
          </w:p>
        </w:tc>
        <w:tc>
          <w:tcPr>
            <w:tcW w:w="156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市教体局</w:t>
            </w:r>
            <w:r>
              <w:rPr>
                <w:rFonts w:hint="eastAsia" w:ascii="方正仿宋_GBK" w:hAnsi="方正仿宋_GBK" w:eastAsia="方正仿宋_GBK" w:cs="方正仿宋_GBK"/>
                <w:sz w:val="28"/>
                <w:szCs w:val="28"/>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397" w:hRule="exact"/>
          <w:jc w:val="center"/>
        </w:trPr>
        <w:tc>
          <w:tcPr>
            <w:tcW w:w="92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31</w:t>
            </w:r>
          </w:p>
        </w:tc>
        <w:tc>
          <w:tcPr>
            <w:tcW w:w="501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中小学生每天校内体育活动时间</w:t>
            </w:r>
          </w:p>
        </w:tc>
        <w:tc>
          <w:tcPr>
            <w:tcW w:w="243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≥1小时</w:t>
            </w:r>
          </w:p>
        </w:tc>
        <w:tc>
          <w:tcPr>
            <w:tcW w:w="156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市教体局</w:t>
            </w:r>
            <w:r>
              <w:rPr>
                <w:rFonts w:hint="eastAsia" w:ascii="方正仿宋_GBK" w:hAnsi="方正仿宋_GBK" w:eastAsia="方正仿宋_GBK" w:cs="方正仿宋_GBK"/>
                <w:sz w:val="28"/>
                <w:szCs w:val="28"/>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397" w:hRule="exact"/>
          <w:jc w:val="center"/>
        </w:trPr>
        <w:tc>
          <w:tcPr>
            <w:tcW w:w="92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32</w:t>
            </w:r>
          </w:p>
        </w:tc>
        <w:tc>
          <w:tcPr>
            <w:tcW w:w="501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学校眼保健操普及率</w:t>
            </w:r>
          </w:p>
        </w:tc>
        <w:tc>
          <w:tcPr>
            <w:tcW w:w="243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100%</w:t>
            </w:r>
          </w:p>
        </w:tc>
        <w:tc>
          <w:tcPr>
            <w:tcW w:w="156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市教体局</w:t>
            </w:r>
            <w:r>
              <w:rPr>
                <w:rFonts w:hint="eastAsia" w:ascii="方正仿宋_GBK" w:hAnsi="方正仿宋_GBK" w:eastAsia="方正仿宋_GBK" w:cs="方正仿宋_GBK"/>
                <w:sz w:val="28"/>
                <w:szCs w:val="28"/>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397" w:hRule="exact"/>
          <w:jc w:val="center"/>
        </w:trPr>
        <w:tc>
          <w:tcPr>
            <w:tcW w:w="92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33</w:t>
            </w:r>
          </w:p>
        </w:tc>
        <w:tc>
          <w:tcPr>
            <w:tcW w:w="501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中小学生近视率</w:t>
            </w:r>
          </w:p>
        </w:tc>
        <w:tc>
          <w:tcPr>
            <w:tcW w:w="243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逐年下降</w:t>
            </w:r>
          </w:p>
        </w:tc>
        <w:tc>
          <w:tcPr>
            <w:tcW w:w="156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市教体局、市卫健委</w:t>
            </w:r>
            <w:r>
              <w:rPr>
                <w:rFonts w:hint="eastAsia" w:ascii="方正仿宋_GBK" w:hAnsi="方正仿宋_GBK" w:eastAsia="方正仿宋_GBK" w:cs="方正仿宋_GBK"/>
                <w:sz w:val="28"/>
                <w:szCs w:val="28"/>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397" w:hRule="exact"/>
          <w:jc w:val="center"/>
        </w:trPr>
        <w:tc>
          <w:tcPr>
            <w:tcW w:w="92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34</w:t>
            </w:r>
          </w:p>
        </w:tc>
        <w:tc>
          <w:tcPr>
            <w:tcW w:w="501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中小学生肥胖率</w:t>
            </w:r>
          </w:p>
        </w:tc>
        <w:tc>
          <w:tcPr>
            <w:tcW w:w="243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逐年下降</w:t>
            </w:r>
          </w:p>
        </w:tc>
        <w:tc>
          <w:tcPr>
            <w:tcW w:w="156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市教体局、市卫健委</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24" w:type="dxa"/>
            <w:tcBorders>
              <w:top w:val="single" w:color="auto" w:sz="4"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35</w:t>
            </w:r>
          </w:p>
        </w:tc>
        <w:tc>
          <w:tcPr>
            <w:tcW w:w="5010"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存在职业病目录所列职业病危害因素的企业职业病危害项目申报率</w:t>
            </w:r>
          </w:p>
        </w:tc>
        <w:tc>
          <w:tcPr>
            <w:tcW w:w="2430"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&gt;90％</w:t>
            </w:r>
          </w:p>
        </w:tc>
        <w:tc>
          <w:tcPr>
            <w:tcW w:w="1567"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市卫健委、市人社局</w:t>
            </w:r>
            <w:r>
              <w:rPr>
                <w:rFonts w:hint="eastAsia" w:ascii="方正仿宋_GBK" w:hAnsi="方正仿宋_GBK" w:eastAsia="方正仿宋_GBK" w:cs="方正仿宋_GBK"/>
                <w:sz w:val="28"/>
                <w:szCs w:val="28"/>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397" w:hRule="exact"/>
          <w:jc w:val="center"/>
        </w:trPr>
        <w:tc>
          <w:tcPr>
            <w:tcW w:w="92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36</w:t>
            </w:r>
          </w:p>
        </w:tc>
        <w:tc>
          <w:tcPr>
            <w:tcW w:w="501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食品生产经营风险分级管理率</w:t>
            </w:r>
          </w:p>
        </w:tc>
        <w:tc>
          <w:tcPr>
            <w:tcW w:w="24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≥90％</w:t>
            </w:r>
          </w:p>
        </w:tc>
        <w:tc>
          <w:tcPr>
            <w:tcW w:w="1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市市场监管局</w:t>
            </w:r>
            <w:r>
              <w:rPr>
                <w:rFonts w:hint="eastAsia" w:ascii="方正仿宋_GBK" w:hAnsi="方正仿宋_GBK" w:eastAsia="方正仿宋_GBK" w:cs="方正仿宋_GBK"/>
                <w:sz w:val="28"/>
                <w:szCs w:val="28"/>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397" w:hRule="exact"/>
          <w:jc w:val="center"/>
        </w:trPr>
        <w:tc>
          <w:tcPr>
            <w:tcW w:w="92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37</w:t>
            </w:r>
          </w:p>
        </w:tc>
        <w:tc>
          <w:tcPr>
            <w:tcW w:w="501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个人卫生支出占卫生总费用的比重</w:t>
            </w:r>
          </w:p>
        </w:tc>
        <w:tc>
          <w:tcPr>
            <w:tcW w:w="24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≤25%或持续降低</w:t>
            </w:r>
          </w:p>
        </w:tc>
        <w:tc>
          <w:tcPr>
            <w:tcW w:w="1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市卫健委</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2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38</w:t>
            </w:r>
          </w:p>
        </w:tc>
        <w:tc>
          <w:tcPr>
            <w:tcW w:w="501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甲、乙类法定传染病报告发病率</w:t>
            </w:r>
          </w:p>
        </w:tc>
        <w:tc>
          <w:tcPr>
            <w:tcW w:w="24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不高于近5年平均水平</w:t>
            </w:r>
          </w:p>
        </w:tc>
        <w:tc>
          <w:tcPr>
            <w:tcW w:w="1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市卫健委</w:t>
            </w:r>
            <w:r>
              <w:rPr>
                <w:rFonts w:hint="eastAsia" w:ascii="方正仿宋_GBK" w:hAnsi="方正仿宋_GBK" w:eastAsia="方正仿宋_GBK" w:cs="方正仿宋_GBK"/>
                <w:sz w:val="28"/>
                <w:szCs w:val="28"/>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397" w:hRule="exact"/>
          <w:jc w:val="center"/>
        </w:trPr>
        <w:tc>
          <w:tcPr>
            <w:tcW w:w="92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39</w:t>
            </w:r>
          </w:p>
        </w:tc>
        <w:tc>
          <w:tcPr>
            <w:tcW w:w="501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婴儿死亡率</w:t>
            </w:r>
          </w:p>
        </w:tc>
        <w:tc>
          <w:tcPr>
            <w:tcW w:w="24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≤5.6‰或持续降低</w:t>
            </w:r>
          </w:p>
        </w:tc>
        <w:tc>
          <w:tcPr>
            <w:tcW w:w="1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市卫健委</w:t>
            </w:r>
            <w:r>
              <w:rPr>
                <w:rFonts w:hint="eastAsia" w:ascii="方正仿宋_GBK" w:hAnsi="方正仿宋_GBK" w:eastAsia="方正仿宋_GBK" w:cs="方正仿宋_GBK"/>
                <w:sz w:val="28"/>
                <w:szCs w:val="28"/>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397" w:hRule="exact"/>
          <w:jc w:val="center"/>
        </w:trPr>
        <w:tc>
          <w:tcPr>
            <w:tcW w:w="92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40</w:t>
            </w:r>
          </w:p>
        </w:tc>
        <w:tc>
          <w:tcPr>
            <w:tcW w:w="501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5岁以下儿童死亡率</w:t>
            </w:r>
          </w:p>
        </w:tc>
        <w:tc>
          <w:tcPr>
            <w:tcW w:w="24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≤7.8‰或持续降低</w:t>
            </w:r>
          </w:p>
        </w:tc>
        <w:tc>
          <w:tcPr>
            <w:tcW w:w="1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市卫健委</w:t>
            </w:r>
            <w:r>
              <w:rPr>
                <w:rFonts w:hint="eastAsia" w:ascii="方正仿宋_GBK" w:hAnsi="方正仿宋_GBK" w:eastAsia="方正仿宋_GBK" w:cs="方正仿宋_GBK"/>
                <w:sz w:val="28"/>
                <w:szCs w:val="28"/>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2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41</w:t>
            </w:r>
          </w:p>
        </w:tc>
        <w:tc>
          <w:tcPr>
            <w:tcW w:w="501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孕产妇死亡率</w:t>
            </w:r>
          </w:p>
        </w:tc>
        <w:tc>
          <w:tcPr>
            <w:tcW w:w="24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≤18/10万或持续降低</w:t>
            </w:r>
          </w:p>
        </w:tc>
        <w:tc>
          <w:tcPr>
            <w:tcW w:w="1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市卫健委</w:t>
            </w:r>
            <w:r>
              <w:rPr>
                <w:rFonts w:hint="eastAsia" w:ascii="方正仿宋_GBK" w:hAnsi="方正仿宋_GBK" w:eastAsia="方正仿宋_GBK" w:cs="方正仿宋_GBK"/>
                <w:sz w:val="28"/>
                <w:szCs w:val="28"/>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2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42</w:t>
            </w:r>
          </w:p>
        </w:tc>
        <w:tc>
          <w:tcPr>
            <w:tcW w:w="501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人均预期寿命</w:t>
            </w:r>
          </w:p>
        </w:tc>
        <w:tc>
          <w:tcPr>
            <w:tcW w:w="24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≥78.3岁或逐年提高</w:t>
            </w:r>
          </w:p>
        </w:tc>
        <w:tc>
          <w:tcPr>
            <w:tcW w:w="1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市卫健委</w:t>
            </w:r>
            <w:r>
              <w:rPr>
                <w:rFonts w:hint="eastAsia" w:ascii="方正仿宋_GBK" w:hAnsi="方正仿宋_GBK" w:eastAsia="方正仿宋_GBK" w:cs="方正仿宋_GBK"/>
                <w:sz w:val="28"/>
                <w:szCs w:val="28"/>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2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43</w:t>
            </w:r>
          </w:p>
        </w:tc>
        <w:tc>
          <w:tcPr>
            <w:tcW w:w="501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以街道（乡、镇）为单位适龄儿童免疫规划疫苗接种率</w:t>
            </w:r>
          </w:p>
        </w:tc>
        <w:tc>
          <w:tcPr>
            <w:tcW w:w="24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≥90%</w:t>
            </w:r>
          </w:p>
        </w:tc>
        <w:tc>
          <w:tcPr>
            <w:tcW w:w="1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市卫健委</w:t>
            </w:r>
            <w:r>
              <w:rPr>
                <w:rFonts w:hint="eastAsia" w:ascii="方正仿宋_GBK" w:hAnsi="方正仿宋_GBK" w:eastAsia="方正仿宋_GBK" w:cs="方正仿宋_GBK"/>
                <w:sz w:val="28"/>
                <w:szCs w:val="28"/>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2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44</w:t>
            </w:r>
          </w:p>
        </w:tc>
        <w:tc>
          <w:tcPr>
            <w:tcW w:w="501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居住满3个月以上的适龄儿童建卡、建证率</w:t>
            </w:r>
          </w:p>
        </w:tc>
        <w:tc>
          <w:tcPr>
            <w:tcW w:w="24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≥95%</w:t>
            </w:r>
          </w:p>
        </w:tc>
        <w:tc>
          <w:tcPr>
            <w:tcW w:w="1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市卫健委</w:t>
            </w:r>
            <w:r>
              <w:rPr>
                <w:rFonts w:hint="eastAsia" w:ascii="方正仿宋_GBK" w:hAnsi="方正仿宋_GBK" w:eastAsia="方正仿宋_GBK" w:cs="方正仿宋_GBK"/>
                <w:sz w:val="28"/>
                <w:szCs w:val="28"/>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397" w:hRule="exact"/>
          <w:jc w:val="center"/>
        </w:trPr>
        <w:tc>
          <w:tcPr>
            <w:tcW w:w="92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45</w:t>
            </w:r>
          </w:p>
        </w:tc>
        <w:tc>
          <w:tcPr>
            <w:tcW w:w="501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辖区内3岁以下儿童系统管理率</w:t>
            </w:r>
          </w:p>
        </w:tc>
        <w:tc>
          <w:tcPr>
            <w:tcW w:w="24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≥90%</w:t>
            </w:r>
          </w:p>
        </w:tc>
        <w:tc>
          <w:tcPr>
            <w:tcW w:w="1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市卫健委</w:t>
            </w:r>
            <w:r>
              <w:rPr>
                <w:rFonts w:hint="eastAsia" w:ascii="方正仿宋_GBK" w:hAnsi="方正仿宋_GBK" w:eastAsia="方正仿宋_GBK" w:cs="方正仿宋_GBK"/>
                <w:sz w:val="28"/>
                <w:szCs w:val="28"/>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397" w:hRule="exact"/>
          <w:jc w:val="center"/>
        </w:trPr>
        <w:tc>
          <w:tcPr>
            <w:tcW w:w="92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46</w:t>
            </w:r>
          </w:p>
        </w:tc>
        <w:tc>
          <w:tcPr>
            <w:tcW w:w="501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0-6岁儿童眼保健和视力检查率</w:t>
            </w:r>
          </w:p>
        </w:tc>
        <w:tc>
          <w:tcPr>
            <w:tcW w:w="24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≥90%</w:t>
            </w:r>
          </w:p>
        </w:tc>
        <w:tc>
          <w:tcPr>
            <w:tcW w:w="1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市卫健委</w:t>
            </w:r>
            <w:r>
              <w:rPr>
                <w:rFonts w:hint="eastAsia" w:ascii="方正仿宋_GBK" w:hAnsi="方正仿宋_GBK" w:eastAsia="方正仿宋_GBK" w:cs="方正仿宋_GBK"/>
                <w:sz w:val="28"/>
                <w:szCs w:val="28"/>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397" w:hRule="exact"/>
          <w:jc w:val="center"/>
        </w:trPr>
        <w:tc>
          <w:tcPr>
            <w:tcW w:w="92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47</w:t>
            </w:r>
          </w:p>
        </w:tc>
        <w:tc>
          <w:tcPr>
            <w:tcW w:w="501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重大慢性病过早死亡率</w:t>
            </w:r>
          </w:p>
        </w:tc>
        <w:tc>
          <w:tcPr>
            <w:tcW w:w="24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呈下降趋势</w:t>
            </w:r>
          </w:p>
        </w:tc>
        <w:tc>
          <w:tcPr>
            <w:tcW w:w="1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市卫健委</w:t>
            </w:r>
            <w:r>
              <w:rPr>
                <w:rFonts w:hint="eastAsia" w:ascii="方正仿宋_GBK" w:hAnsi="方正仿宋_GBK" w:eastAsia="方正仿宋_GBK" w:cs="方正仿宋_GBK"/>
                <w:sz w:val="28"/>
                <w:szCs w:val="28"/>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397" w:hRule="exact"/>
          <w:jc w:val="center"/>
        </w:trPr>
        <w:tc>
          <w:tcPr>
            <w:tcW w:w="92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48</w:t>
            </w:r>
          </w:p>
        </w:tc>
        <w:tc>
          <w:tcPr>
            <w:tcW w:w="501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严重精神障碍患者规范管理率</w:t>
            </w:r>
          </w:p>
        </w:tc>
        <w:tc>
          <w:tcPr>
            <w:tcW w:w="24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≥85%</w:t>
            </w:r>
          </w:p>
        </w:tc>
        <w:tc>
          <w:tcPr>
            <w:tcW w:w="1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市卫健委</w:t>
            </w:r>
            <w:r>
              <w:rPr>
                <w:rFonts w:hint="eastAsia" w:ascii="方正仿宋_GBK" w:hAnsi="方正仿宋_GBK" w:eastAsia="方正仿宋_GBK" w:cs="方正仿宋_GBK"/>
                <w:sz w:val="28"/>
                <w:szCs w:val="28"/>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397" w:hRule="exact"/>
          <w:jc w:val="center"/>
        </w:trPr>
        <w:tc>
          <w:tcPr>
            <w:tcW w:w="92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49</w:t>
            </w:r>
          </w:p>
        </w:tc>
        <w:tc>
          <w:tcPr>
            <w:tcW w:w="501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每千常住人口医疗卫生机构床位数</w:t>
            </w:r>
          </w:p>
        </w:tc>
        <w:tc>
          <w:tcPr>
            <w:tcW w:w="2430"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符合所在地区域卫生规划要求</w:t>
            </w:r>
          </w:p>
        </w:tc>
        <w:tc>
          <w:tcPr>
            <w:tcW w:w="1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市卫健委</w:t>
            </w:r>
            <w:r>
              <w:rPr>
                <w:rFonts w:hint="eastAsia" w:ascii="方正仿宋_GBK" w:hAnsi="方正仿宋_GBK" w:eastAsia="方正仿宋_GBK" w:cs="方正仿宋_GBK"/>
                <w:sz w:val="28"/>
                <w:szCs w:val="28"/>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397" w:hRule="exact"/>
          <w:jc w:val="center"/>
        </w:trPr>
        <w:tc>
          <w:tcPr>
            <w:tcW w:w="92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50</w:t>
            </w:r>
          </w:p>
        </w:tc>
        <w:tc>
          <w:tcPr>
            <w:tcW w:w="501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每千常住人口执业（助理）医师数</w:t>
            </w:r>
          </w:p>
        </w:tc>
        <w:tc>
          <w:tcPr>
            <w:tcW w:w="243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p>
        </w:tc>
        <w:tc>
          <w:tcPr>
            <w:tcW w:w="1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市卫健委</w:t>
            </w:r>
            <w:r>
              <w:rPr>
                <w:rFonts w:hint="eastAsia" w:ascii="方正仿宋_GBK" w:hAnsi="方正仿宋_GBK" w:eastAsia="方正仿宋_GBK" w:cs="方正仿宋_GBK"/>
                <w:sz w:val="28"/>
                <w:szCs w:val="28"/>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397" w:hRule="exact"/>
          <w:jc w:val="center"/>
        </w:trPr>
        <w:tc>
          <w:tcPr>
            <w:tcW w:w="92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51</w:t>
            </w:r>
          </w:p>
        </w:tc>
        <w:tc>
          <w:tcPr>
            <w:tcW w:w="501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每千常住人口注册护士数</w:t>
            </w:r>
          </w:p>
        </w:tc>
        <w:tc>
          <w:tcPr>
            <w:tcW w:w="243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p>
        </w:tc>
        <w:tc>
          <w:tcPr>
            <w:tcW w:w="1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市卫健委</w:t>
            </w:r>
            <w:r>
              <w:rPr>
                <w:rFonts w:hint="eastAsia" w:ascii="方正仿宋_GBK" w:hAnsi="方正仿宋_GBK" w:eastAsia="方正仿宋_GBK" w:cs="方正仿宋_GBK"/>
                <w:sz w:val="28"/>
                <w:szCs w:val="28"/>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397" w:hRule="exact"/>
          <w:jc w:val="center"/>
        </w:trPr>
        <w:tc>
          <w:tcPr>
            <w:tcW w:w="92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52</w:t>
            </w:r>
          </w:p>
        </w:tc>
        <w:tc>
          <w:tcPr>
            <w:tcW w:w="501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每千常住人口公共卫生人员数</w:t>
            </w:r>
          </w:p>
        </w:tc>
        <w:tc>
          <w:tcPr>
            <w:tcW w:w="243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p>
        </w:tc>
        <w:tc>
          <w:tcPr>
            <w:tcW w:w="1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市卫健委</w:t>
            </w:r>
            <w:r>
              <w:rPr>
                <w:rFonts w:hint="eastAsia" w:ascii="方正仿宋_GBK" w:hAnsi="方正仿宋_GBK" w:eastAsia="方正仿宋_GBK" w:cs="方正仿宋_GBK"/>
                <w:sz w:val="28"/>
                <w:szCs w:val="28"/>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397" w:hRule="exact"/>
          <w:jc w:val="center"/>
        </w:trPr>
        <w:tc>
          <w:tcPr>
            <w:tcW w:w="92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53</w:t>
            </w:r>
          </w:p>
        </w:tc>
        <w:tc>
          <w:tcPr>
            <w:tcW w:w="501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每千常住人口药师（药士）数</w:t>
            </w:r>
          </w:p>
        </w:tc>
        <w:tc>
          <w:tcPr>
            <w:tcW w:w="243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p>
        </w:tc>
        <w:tc>
          <w:tcPr>
            <w:tcW w:w="1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市卫健委</w:t>
            </w:r>
            <w:r>
              <w:rPr>
                <w:rFonts w:hint="eastAsia" w:ascii="方正仿宋_GBK" w:hAnsi="方正仿宋_GBK" w:eastAsia="方正仿宋_GBK" w:cs="方正仿宋_GBK"/>
                <w:sz w:val="28"/>
                <w:szCs w:val="28"/>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397" w:hRule="exact"/>
          <w:jc w:val="center"/>
        </w:trPr>
        <w:tc>
          <w:tcPr>
            <w:tcW w:w="92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54</w:t>
            </w:r>
          </w:p>
        </w:tc>
        <w:tc>
          <w:tcPr>
            <w:tcW w:w="501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每万常住人口全科医生数</w:t>
            </w:r>
          </w:p>
        </w:tc>
        <w:tc>
          <w:tcPr>
            <w:tcW w:w="243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p>
        </w:tc>
        <w:tc>
          <w:tcPr>
            <w:tcW w:w="1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市卫健委</w:t>
            </w:r>
            <w:r>
              <w:rPr>
                <w:rFonts w:hint="eastAsia" w:ascii="方正仿宋_GBK" w:hAnsi="方正仿宋_GBK" w:eastAsia="方正仿宋_GBK" w:cs="方正仿宋_GBK"/>
                <w:sz w:val="28"/>
                <w:szCs w:val="28"/>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92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55</w:t>
            </w:r>
          </w:p>
        </w:tc>
        <w:tc>
          <w:tcPr>
            <w:tcW w:w="501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建成区鼠、蚊、蝇、蟑螂的密度</w:t>
            </w:r>
          </w:p>
        </w:tc>
        <w:tc>
          <w:tcPr>
            <w:tcW w:w="24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达到国家病媒生物密度控制水平标准C级要求</w:t>
            </w:r>
          </w:p>
        </w:tc>
        <w:tc>
          <w:tcPr>
            <w:tcW w:w="1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市卫健委、市直各单位</w:t>
            </w:r>
            <w:r>
              <w:rPr>
                <w:rFonts w:hint="eastAsia" w:ascii="方正仿宋_GBK" w:hAnsi="方正仿宋_GBK" w:eastAsia="方正仿宋_GBK" w:cs="方正仿宋_GBK"/>
                <w:sz w:val="28"/>
                <w:szCs w:val="28"/>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92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56</w:t>
            </w:r>
          </w:p>
        </w:tc>
        <w:tc>
          <w:tcPr>
            <w:tcW w:w="501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重点行业和单位防蝇和防鼠设施合格率</w:t>
            </w:r>
          </w:p>
        </w:tc>
        <w:tc>
          <w:tcPr>
            <w:tcW w:w="24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≥95%</w:t>
            </w:r>
          </w:p>
        </w:tc>
        <w:tc>
          <w:tcPr>
            <w:tcW w:w="1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市卫健委、市直各单位</w:t>
            </w:r>
            <w:r>
              <w:rPr>
                <w:rFonts w:hint="eastAsia" w:ascii="方正仿宋_GBK" w:hAnsi="方正仿宋_GBK" w:eastAsia="方正仿宋_GBK" w:cs="方正仿宋_GBK"/>
                <w:sz w:val="28"/>
                <w:szCs w:val="28"/>
              </w:rPr>
              <w:t> </w:t>
            </w:r>
          </w:p>
        </w:tc>
      </w:tr>
    </w:tbl>
    <w:p>
      <w:pPr>
        <w:jc w:val="both"/>
        <w:rPr>
          <w:rFonts w:hint="default" w:ascii="仿宋" w:hAnsi="仿宋" w:eastAsia="仿宋" w:cs="仿宋"/>
          <w:sz w:val="32"/>
          <w:szCs w:val="32"/>
          <w:lang w:val="en-US" w:eastAsia="zh-CN"/>
        </w:rPr>
      </w:pPr>
    </w:p>
    <w:sectPr>
      <w:foot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楷体_GB2312">
    <w:altName w:val="楷体_GB2312"/>
    <w:panose1 w:val="02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MingLiU-ExtB">
    <w:panose1 w:val="02020500000000000000"/>
    <w:charset w:val="88"/>
    <w:family w:val="auto"/>
    <w:pitch w:val="default"/>
    <w:sig w:usb0="8000002F" w:usb1="02000008" w:usb2="00000000" w:usb3="00000000" w:csb0="00100001" w:csb1="00000000"/>
  </w:font>
  <w:font w:name="Yu Gothic">
    <w:panose1 w:val="020B0400000000000000"/>
    <w:charset w:val="80"/>
    <w:family w:val="auto"/>
    <w:pitch w:val="default"/>
    <w:sig w:usb0="E00002FF" w:usb1="2AC7FDFF" w:usb2="00000016" w:usb3="00000000" w:csb0="2002009F" w:csb1="00000000"/>
  </w:font>
  <w:font w:name="Calibri Light">
    <w:panose1 w:val="020F0302020204030204"/>
    <w:charset w:val="00"/>
    <w:family w:val="auto"/>
    <w:pitch w:val="default"/>
    <w:sig w:usb0="E4002EFF" w:usb1="C000247B" w:usb2="00000009" w:usb3="00000000" w:csb0="200001FF" w:csb1="00000000"/>
  </w:font>
  <w:font w:name="Candara Light">
    <w:panose1 w:val="020E0502030303020204"/>
    <w:charset w:val="00"/>
    <w:family w:val="auto"/>
    <w:pitch w:val="default"/>
    <w:sig w:usb0="A00002FF" w:usb1="00000002" w:usb2="00000000" w:usb3="00000000" w:csb0="0000019F" w:csb1="00000000"/>
  </w:font>
  <w:font w:name="Palatino Linotype">
    <w:panose1 w:val="02040502050505030304"/>
    <w:charset w:val="00"/>
    <w:family w:val="auto"/>
    <w:pitch w:val="default"/>
    <w:sig w:usb0="E0000287" w:usb1="40000013" w:usb2="00000000" w:usb3="00000000" w:csb0="2000019F" w:csb1="00000000"/>
  </w:font>
  <w:font w:name="Sitka Display">
    <w:panose1 w:val="02000505000000020004"/>
    <w:charset w:val="00"/>
    <w:family w:val="auto"/>
    <w:pitch w:val="default"/>
    <w:sig w:usb0="A00002EF" w:usb1="4000204B" w:usb2="00000000" w:usb3="00000000" w:csb0="2000019F" w:csb1="00000000"/>
  </w:font>
  <w:font w:name="Segoe UI Semibold">
    <w:panose1 w:val="020B0702040204020203"/>
    <w:charset w:val="00"/>
    <w:family w:val="auto"/>
    <w:pitch w:val="default"/>
    <w:sig w:usb0="E4002EFF" w:usb1="C000E47F" w:usb2="00000009" w:usb3="00000000" w:csb0="200001FF" w:csb1="00000000"/>
  </w:font>
  <w:font w:name="微软雅黑 Light">
    <w:panose1 w:val="020B0502040204020203"/>
    <w:charset w:val="86"/>
    <w:family w:val="auto"/>
    <w:pitch w:val="default"/>
    <w:sig w:usb0="80000287" w:usb1="2ACF001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Malgun Gothic">
    <w:panose1 w:val="020B0503020000020004"/>
    <w:charset w:val="81"/>
    <w:family w:val="auto"/>
    <w:pitch w:val="default"/>
    <w:sig w:usb0="9000002F" w:usb1="29D77CFB" w:usb2="00000012" w:usb3="00000000" w:csb0="00080001" w:csb1="00000000"/>
  </w:font>
  <w:font w:name="Bahnschrift SemiBold">
    <w:panose1 w:val="020B0502040204020203"/>
    <w:charset w:val="00"/>
    <w:family w:val="auto"/>
    <w:pitch w:val="default"/>
    <w:sig w:usb0="A00002C7" w:usb1="00000002" w:usb2="00000000" w:usb3="00000000" w:csb0="2000019F" w:csb1="00000000"/>
  </w:font>
  <w:font w:name="Bahnschrift SemiLight Condensed">
    <w:panose1 w:val="020B0502040204020203"/>
    <w:charset w:val="00"/>
    <w:family w:val="auto"/>
    <w:pitch w:val="default"/>
    <w:sig w:usb0="A00002C7" w:usb1="00000002" w:usb2="00000000" w:usb3="00000000" w:csb0="2000019F" w:csb1="00000000"/>
  </w:font>
  <w:font w:name="新宋体">
    <w:panose1 w:val="02010609030101010101"/>
    <w:charset w:val="86"/>
    <w:family w:val="auto"/>
    <w:pitch w:val="default"/>
    <w:sig w:usb0="00000283" w:usb1="288F0000" w:usb2="00000006" w:usb3="00000000" w:csb0="00040001" w:csb1="00000000"/>
  </w:font>
  <w:font w:name="方正楷体_GBK">
    <w:panose1 w:val="03000509000000000000"/>
    <w:charset w:val="86"/>
    <w:family w:val="auto"/>
    <w:pitch w:val="default"/>
    <w:sig w:usb0="00000001" w:usb1="080E0000" w:usb2="00000000" w:usb3="00000000" w:csb0="00040000" w:csb1="00000000"/>
  </w:font>
  <w:font w:name="Yu Gothic UI Light">
    <w:panose1 w:val="020B0300000000000000"/>
    <w:charset w:val="80"/>
    <w:family w:val="auto"/>
    <w:pitch w:val="default"/>
    <w:sig w:usb0="E00002FF" w:usb1="2AC7FDFF" w:usb2="00000016" w:usb3="00000000" w:csb0="2002009F" w:csb1="00000000"/>
  </w:font>
  <w:font w:name="Bahnschrift SemiLight">
    <w:panose1 w:val="020B0502040204020203"/>
    <w:charset w:val="00"/>
    <w:family w:val="auto"/>
    <w:pitch w:val="default"/>
    <w:sig w:usb0="A00002C7" w:usb1="00000002" w:usb2="00000000" w:usb3="00000000" w:csb0="2000019F" w:csb1="00000000"/>
  </w:font>
  <w:font w:name="Candara">
    <w:panose1 w:val="020E0502030303020204"/>
    <w:charset w:val="00"/>
    <w:family w:val="auto"/>
    <w:pitch w:val="default"/>
    <w:sig w:usb0="A00002EF" w:usb1="4000A44B" w:usb2="00000000" w:usb3="00000000" w:csb0="2000019F" w:csb1="00000000"/>
  </w:font>
  <w:font w:name="Consolas">
    <w:panose1 w:val="020B0609020204030204"/>
    <w:charset w:val="00"/>
    <w:family w:val="auto"/>
    <w:pitch w:val="default"/>
    <w:sig w:usb0="E00006FF" w:usb1="0000FCFF" w:usb2="00000001" w:usb3="00000000" w:csb0="6000019F" w:csb1="DFD70000"/>
  </w:font>
  <w:font w:name="Franklin Gothic Medium">
    <w:panose1 w:val="020B0603020102020204"/>
    <w:charset w:val="00"/>
    <w:family w:val="auto"/>
    <w:pitch w:val="default"/>
    <w:sig w:usb0="00000287" w:usb1="00000000" w:usb2="00000000" w:usb3="00000000" w:csb0="2000009F" w:csb1="DFD70000"/>
  </w:font>
  <w:font w:name="Ink Free">
    <w:panose1 w:val="03080402000500000000"/>
    <w:charset w:val="00"/>
    <w:family w:val="auto"/>
    <w:pitch w:val="default"/>
    <w:sig w:usb0="80000003" w:usb1="00000000" w:usb2="00000000" w:usb3="00000000" w:csb0="00000001" w:csb1="00000000"/>
  </w:font>
  <w:font w:name="Lucida Console">
    <w:panose1 w:val="020B0609040504020204"/>
    <w:charset w:val="00"/>
    <w:family w:val="auto"/>
    <w:pitch w:val="default"/>
    <w:sig w:usb0="8000028F" w:usb1="00001800" w:usb2="00000000" w:usb3="00000000" w:csb0="0000001F" w:csb1="D7D70000"/>
  </w:font>
  <w:font w:name="Microsoft Himalaya">
    <w:panose1 w:val="01010100010101010101"/>
    <w:charset w:val="00"/>
    <w:family w:val="auto"/>
    <w:pitch w:val="default"/>
    <w:sig w:usb0="80000003" w:usb1="00010000" w:usb2="00000040" w:usb3="00000000" w:csb0="00000001" w:csb1="00000000"/>
  </w:font>
  <w:font w:name="Nirmala UI Semilight">
    <w:panose1 w:val="020B0402040204020203"/>
    <w:charset w:val="00"/>
    <w:family w:val="auto"/>
    <w:pitch w:val="default"/>
    <w:sig w:usb0="80FF8023" w:usb1="0200004A" w:usb2="00000200" w:usb3="00040000" w:csb0="00000001" w:csb1="00000000"/>
  </w:font>
  <w:font w:name="Segoe Print">
    <w:panose1 w:val="02000600000000000000"/>
    <w:charset w:val="00"/>
    <w:family w:val="auto"/>
    <w:pitch w:val="default"/>
    <w:sig w:usb0="0000028F" w:usb1="00000000" w:usb2="00000000" w:usb3="00000000" w:csb0="2000009F" w:csb1="47010000"/>
  </w:font>
  <w:font w:name="Myanmar Text">
    <w:panose1 w:val="020B0502040204020203"/>
    <w:charset w:val="00"/>
    <w:family w:val="auto"/>
    <w:pitch w:val="default"/>
    <w:sig w:usb0="80000003" w:usb1="00000000" w:usb2="00000400" w:usb3="00000000" w:csb0="00000001" w:csb1="00000000"/>
  </w:font>
  <w:font w:name="Verdana">
    <w:panose1 w:val="020B0604030504040204"/>
    <w:charset w:val="00"/>
    <w:family w:val="auto"/>
    <w:pitch w:val="default"/>
    <w:sig w:usb0="A00006FF" w:usb1="4000205B" w:usb2="00000010" w:usb3="00000000" w:csb0="2000019F" w:csb1="00000000"/>
  </w:font>
  <w:font w:name="Symbol">
    <w:panose1 w:val="05050102010706020507"/>
    <w:charset w:val="00"/>
    <w:family w:val="auto"/>
    <w:pitch w:val="default"/>
    <w:sig w:usb0="00000000" w:usb1="00000000" w:usb2="00000000" w:usb3="00000000" w:csb0="80000000" w:csb1="00000000"/>
  </w:font>
  <w:font w:name="Segoe UI Emoji">
    <w:panose1 w:val="020B0502040204020203"/>
    <w:charset w:val="00"/>
    <w:family w:val="auto"/>
    <w:pitch w:val="default"/>
    <w:sig w:usb0="00000001" w:usb1="02000000" w:usb2="00000000" w:usb3="00000000" w:csb0="00000001" w:csb1="00000000"/>
  </w:font>
  <w:font w:name="Nirmala UI">
    <w:panose1 w:val="020B0502040204020203"/>
    <w:charset w:val="00"/>
    <w:family w:val="auto"/>
    <w:pitch w:val="default"/>
    <w:sig w:usb0="80FF8023" w:usb1="0200004A" w:usb2="00000200" w:usb3="00040000" w:csb0="00000001" w:csb1="00000000"/>
  </w:font>
  <w:font w:name="Courier New">
    <w:panose1 w:val="02070309020205020404"/>
    <w:charset w:val="00"/>
    <w:family w:val="auto"/>
    <w:pitch w:val="default"/>
    <w:sig w:usb0="E0002EFF" w:usb1="C0007843" w:usb2="00000009" w:usb3="00000000" w:csb0="400001FF" w:csb1="FFFF0000"/>
  </w:font>
  <w:font w:name="Constantia">
    <w:panose1 w:val="02030602050306030303"/>
    <w:charset w:val="00"/>
    <w:family w:val="auto"/>
    <w:pitch w:val="default"/>
    <w:sig w:usb0="A00002EF" w:usb1="4000204B" w:usb2="00000000" w:usb3="00000000" w:csb0="2000019F" w:csb1="00000000"/>
  </w:font>
  <w:font w:name="Microsoft JhengHei Light">
    <w:panose1 w:val="020B0304030504040204"/>
    <w:charset w:val="88"/>
    <w:family w:val="auto"/>
    <w:pitch w:val="default"/>
    <w:sig w:usb0="800002A7" w:usb1="28CF4400" w:usb2="00000016" w:usb3="00000000" w:csb0="00100009" w:csb1="00000000"/>
  </w:font>
  <w:font w:name="Microsoft YaHei UI">
    <w:panose1 w:val="020B0503020204020204"/>
    <w:charset w:val="86"/>
    <w:family w:val="auto"/>
    <w:pitch w:val="default"/>
    <w:sig w:usb0="80000287" w:usb1="2ACF3C50" w:usb2="00000016" w:usb3="00000000" w:csb0="0004001F" w:csb1="00000000"/>
  </w:font>
  <w:font w:name="Yu Gothic Medium">
    <w:panose1 w:val="020B0500000000000000"/>
    <w:charset w:val="80"/>
    <w:family w:val="auto"/>
    <w:pitch w:val="default"/>
    <w:sig w:usb0="E00002FF" w:usb1="2AC7FDFF" w:usb2="00000016" w:usb3="00000000" w:csb0="2002009F" w:csb1="00000000"/>
  </w:font>
  <w:font w:name="Yu Gothic UI Semibold">
    <w:panose1 w:val="020B0700000000000000"/>
    <w:charset w:val="80"/>
    <w:family w:val="auto"/>
    <w:pitch w:val="default"/>
    <w:sig w:usb0="E00002FF" w:usb1="2AC7FDFF" w:usb2="00000016" w:usb3="00000000" w:csb0="2002009F" w:csb1="00000000"/>
  </w:font>
  <w:font w:name="HoloLens MDL2 Assets">
    <w:panose1 w:val="050A0102010101010101"/>
    <w:charset w:val="00"/>
    <w:family w:val="auto"/>
    <w:pitch w:val="default"/>
    <w:sig w:usb0="00000000" w:usb1="1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Microsoft New Tai Lue">
    <w:panose1 w:val="020B0502040204020203"/>
    <w:charset w:val="00"/>
    <w:family w:val="auto"/>
    <w:pitch w:val="default"/>
    <w:sig w:usb0="00000003" w:usb1="00000000" w:usb2="80000000" w:usb3="00000000" w:csb0="00000001" w:csb1="00000000"/>
  </w:font>
  <w:font w:name="Mongolian Baiti">
    <w:panose1 w:val="03000500000000000000"/>
    <w:charset w:val="00"/>
    <w:family w:val="auto"/>
    <w:pitch w:val="default"/>
    <w:sig w:usb0="80000023" w:usb1="00000000" w:usb2="00020000" w:usb3="00000000" w:csb0="00000001" w:csb1="00000000"/>
  </w:font>
  <w:font w:name="Segoe Script">
    <w:panose1 w:val="030B0504020000000003"/>
    <w:charset w:val="00"/>
    <w:family w:val="auto"/>
    <w:pitch w:val="default"/>
    <w:sig w:usb0="0000028F" w:usb1="00000000" w:usb2="00000000" w:usb3="00000000" w:csb0="0000009F" w:csb1="00000000"/>
  </w:font>
  <w:font w:name="Segoe UI Symbol">
    <w:panose1 w:val="020B0502040204020203"/>
    <w:charset w:val="00"/>
    <w:family w:val="auto"/>
    <w:pitch w:val="default"/>
    <w:sig w:usb0="800001E3" w:usb1="1200FFEF" w:usb2="00040000" w:usb3="04000000" w:csb0="00000001" w:csb1="40000000"/>
  </w:font>
  <w:font w:name="Sitka Text">
    <w:panose1 w:val="02000505000000020004"/>
    <w:charset w:val="00"/>
    <w:family w:val="auto"/>
    <w:pitch w:val="default"/>
    <w:sig w:usb0="A00002EF" w:usb1="4000204B" w:usb2="00000000" w:usb3="00000000" w:csb0="2000019F" w:csb1="00000000"/>
  </w:font>
  <w:font w:name="Trebuchet MS">
    <w:panose1 w:val="020B0603020202020204"/>
    <w:charset w:val="00"/>
    <w:family w:val="auto"/>
    <w:pitch w:val="default"/>
    <w:sig w:usb0="00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2" w:lineRule="auto"/>
      <w:ind w:left="12574"/>
      <w:rPr>
        <w:rFonts w:ascii="仿宋" w:hAnsi="仿宋" w:eastAsia="仿宋" w:cs="仿宋"/>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auto"/>
      <w:ind w:left="12564"/>
      <w:rPr>
        <w:rFonts w:ascii="仿宋" w:hAnsi="仿宋" w:eastAsia="仿宋" w:cs="仿宋"/>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2" w:lineRule="auto"/>
      <w:ind w:left="924"/>
      <w:rPr>
        <w:rFonts w:ascii="仿宋" w:hAnsi="仿宋" w:eastAsia="仿宋" w:cs="仿宋"/>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auto"/>
      <w:ind w:left="12564"/>
      <w:rPr>
        <w:rFonts w:ascii="仿宋" w:hAnsi="仿宋" w:eastAsia="仿宋" w:cs="仿宋"/>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auto"/>
      <w:ind w:left="924"/>
      <w:rPr>
        <w:rFonts w:ascii="仿宋" w:hAnsi="仿宋" w:eastAsia="仿宋" w:cs="仿宋"/>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auto"/>
      <w:ind w:left="924"/>
      <w:rPr>
        <w:rFonts w:ascii="仿宋" w:hAnsi="仿宋" w:eastAsia="仿宋" w:cs="仿宋"/>
        <w:sz w:val="28"/>
        <w:szCs w:val="2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auto"/>
      <w:ind w:left="12564"/>
      <w:rPr>
        <w:rFonts w:ascii="仿宋" w:hAnsi="仿宋" w:eastAsia="仿宋" w:cs="仿宋"/>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1NTg1NWNiMTAxZTY2ZWI3ZmE3Y2MzYTcxNGYzNDcifQ=="/>
  </w:docVars>
  <w:rsids>
    <w:rsidRoot w:val="00000000"/>
    <w:rsid w:val="01F25133"/>
    <w:rsid w:val="06BE7050"/>
    <w:rsid w:val="0E172295"/>
    <w:rsid w:val="1E585314"/>
    <w:rsid w:val="25D02BC4"/>
    <w:rsid w:val="26345C82"/>
    <w:rsid w:val="2E636436"/>
    <w:rsid w:val="3055493D"/>
    <w:rsid w:val="31FC7882"/>
    <w:rsid w:val="3338424A"/>
    <w:rsid w:val="35BF0973"/>
    <w:rsid w:val="496E58E1"/>
    <w:rsid w:val="53D13BDA"/>
    <w:rsid w:val="543F0F49"/>
    <w:rsid w:val="55C10B3E"/>
    <w:rsid w:val="6E5B2050"/>
    <w:rsid w:val="73C75013"/>
    <w:rsid w:val="7AAD4788"/>
    <w:rsid w:val="7E491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6">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8333</Words>
  <Characters>8756</Characters>
  <Lines>0</Lines>
  <Paragraphs>0</Paragraphs>
  <TotalTime>4</TotalTime>
  <ScaleCrop>false</ScaleCrop>
  <LinksUpToDate>false</LinksUpToDate>
  <CharactersWithSpaces>8954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2022-11-10T00:15:00Z</dcterms:created>
  <dc:creator>Admin</dc:creator>
  <cp:lastModifiedBy>燕狼</cp:lastModifiedBy>
  <dcterms:modified xsi:type="dcterms:W3CDTF">2023-04-03T03:52:18Z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7E84B6AFFCDB458F9480F31B1EF9E3C8</vt:lpwstr>
  </property>
</Properties>
</file>