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000000" w:themeColor="text1"/>
          <w:kern w:val="36"/>
          <w:sz w:val="44"/>
          <w:szCs w:val="44"/>
        </w:rPr>
      </w:pPr>
      <w:r>
        <w:rPr>
          <w:rFonts w:hint="eastAsia" w:ascii="方正小标宋简体" w:hAnsi="方正小标宋简体" w:eastAsia="方正小标宋简体" w:cs="方正小标宋简体"/>
          <w:color w:val="000000" w:themeColor="text1"/>
          <w:kern w:val="36"/>
          <w:sz w:val="44"/>
          <w:szCs w:val="44"/>
        </w:rPr>
        <w:t>六安市生态环境违法行为</w:t>
      </w:r>
    </w:p>
    <w:p>
      <w:pPr>
        <w:spacing w:line="560" w:lineRule="exact"/>
        <w:jc w:val="center"/>
        <w:rPr>
          <w:rFonts w:hint="eastAsia" w:ascii="方正小标宋简体" w:hAnsi="方正小标宋简体" w:eastAsia="方正小标宋简体" w:cs="方正小标宋简体"/>
          <w:color w:val="000000" w:themeColor="text1"/>
          <w:kern w:val="36"/>
          <w:sz w:val="44"/>
          <w:szCs w:val="44"/>
        </w:rPr>
      </w:pPr>
      <w:r>
        <w:rPr>
          <w:rFonts w:hint="eastAsia" w:ascii="方正小标宋简体" w:hAnsi="方正小标宋简体" w:eastAsia="方正小标宋简体" w:cs="方正小标宋简体"/>
          <w:color w:val="000000" w:themeColor="text1"/>
          <w:kern w:val="36"/>
          <w:sz w:val="44"/>
          <w:szCs w:val="44"/>
        </w:rPr>
        <w:t>有奖举报实施细则</w:t>
      </w:r>
      <w:r>
        <w:rPr>
          <w:rFonts w:hint="eastAsia" w:ascii="方正小标宋简体" w:hAnsi="方正小标宋简体" w:eastAsia="方正小标宋简体" w:cs="方正小标宋简体"/>
          <w:color w:val="000000" w:themeColor="text1"/>
          <w:kern w:val="36"/>
          <w:sz w:val="44"/>
          <w:szCs w:val="44"/>
          <w:lang w:eastAsia="zh-CN"/>
        </w:rPr>
        <w:t>（征求意见稿）</w:t>
      </w:r>
    </w:p>
    <w:p>
      <w:pPr>
        <w:widowControl/>
        <w:spacing w:line="560" w:lineRule="exact"/>
        <w:ind w:firstLine="640" w:firstLineChars="200"/>
        <w:outlineLvl w:val="1"/>
        <w:rPr>
          <w:color w:val="000000" w:themeColor="text1"/>
          <w:sz w:val="32"/>
          <w:szCs w:val="32"/>
        </w:rPr>
      </w:pPr>
    </w:p>
    <w:p>
      <w:pPr>
        <w:widowControl/>
        <w:spacing w:line="560" w:lineRule="exact"/>
        <w:ind w:firstLine="640" w:firstLineChars="200"/>
        <w:outlineLvl w:val="1"/>
        <w:rPr>
          <w:color w:val="000000" w:themeColor="text1"/>
          <w:sz w:val="32"/>
          <w:szCs w:val="32"/>
        </w:rPr>
      </w:pPr>
      <w:r>
        <w:rPr>
          <w:rFonts w:hint="eastAsia" w:ascii="黑体" w:hAnsi="黑体" w:eastAsia="黑体"/>
          <w:color w:val="000000" w:themeColor="text1"/>
          <w:sz w:val="32"/>
          <w:szCs w:val="32"/>
        </w:rPr>
        <w:t>第一条</w:t>
      </w:r>
      <w:r>
        <w:rPr>
          <w:rFonts w:hint="eastAsia" w:ascii="黑体" w:hAnsi="黑体" w:eastAsia="黑体"/>
          <w:b/>
          <w:color w:val="000000" w:themeColor="text1"/>
          <w:sz w:val="32"/>
          <w:szCs w:val="32"/>
        </w:rPr>
        <w:t xml:space="preserve"> </w:t>
      </w:r>
      <w:r>
        <w:rPr>
          <w:color w:val="000000" w:themeColor="text1"/>
          <w:sz w:val="32"/>
          <w:szCs w:val="32"/>
        </w:rPr>
        <w:t>为推进我</w:t>
      </w:r>
      <w:r>
        <w:rPr>
          <w:rFonts w:hint="eastAsia"/>
          <w:color w:val="000000" w:themeColor="text1"/>
          <w:sz w:val="32"/>
          <w:szCs w:val="32"/>
        </w:rPr>
        <w:t>市</w:t>
      </w:r>
      <w:r>
        <w:rPr>
          <w:color w:val="000000" w:themeColor="text1"/>
          <w:sz w:val="32"/>
          <w:szCs w:val="32"/>
        </w:rPr>
        <w:t>环境保护公众参与，严厉打击</w:t>
      </w:r>
      <w:r>
        <w:rPr>
          <w:rFonts w:hint="eastAsia"/>
          <w:color w:val="000000" w:themeColor="text1"/>
          <w:sz w:val="32"/>
          <w:szCs w:val="32"/>
        </w:rPr>
        <w:t>生态</w:t>
      </w:r>
      <w:bookmarkStart w:id="0" w:name="_GoBack"/>
      <w:bookmarkEnd w:id="0"/>
      <w:r>
        <w:rPr>
          <w:rFonts w:hint="eastAsia"/>
          <w:color w:val="000000" w:themeColor="text1"/>
          <w:sz w:val="32"/>
          <w:szCs w:val="32"/>
        </w:rPr>
        <w:t>环境</w:t>
      </w:r>
      <w:r>
        <w:rPr>
          <w:color w:val="000000" w:themeColor="text1"/>
          <w:sz w:val="32"/>
          <w:szCs w:val="32"/>
        </w:rPr>
        <w:t>违法行为，提升</w:t>
      </w:r>
      <w:r>
        <w:rPr>
          <w:rFonts w:hint="eastAsia"/>
          <w:color w:val="000000" w:themeColor="text1"/>
          <w:sz w:val="32"/>
          <w:szCs w:val="32"/>
        </w:rPr>
        <w:t>生态环境</w:t>
      </w:r>
      <w:r>
        <w:rPr>
          <w:color w:val="000000" w:themeColor="text1"/>
          <w:sz w:val="32"/>
          <w:szCs w:val="32"/>
        </w:rPr>
        <w:t>部门执法效率，根据《安徽省</w:t>
      </w:r>
      <w:r>
        <w:rPr>
          <w:rFonts w:hint="eastAsia"/>
          <w:color w:val="000000" w:themeColor="text1"/>
          <w:sz w:val="32"/>
          <w:szCs w:val="32"/>
        </w:rPr>
        <w:t>生态</w:t>
      </w:r>
      <w:r>
        <w:rPr>
          <w:color w:val="000000" w:themeColor="text1"/>
          <w:sz w:val="32"/>
          <w:szCs w:val="32"/>
        </w:rPr>
        <w:t>环境违法行为有奖举报</w:t>
      </w:r>
      <w:r>
        <w:rPr>
          <w:rFonts w:hint="eastAsia"/>
          <w:color w:val="000000" w:themeColor="text1"/>
          <w:sz w:val="32"/>
          <w:szCs w:val="32"/>
        </w:rPr>
        <w:t>办法</w:t>
      </w:r>
      <w:r>
        <w:rPr>
          <w:color w:val="000000" w:themeColor="text1"/>
          <w:sz w:val="32"/>
          <w:szCs w:val="32"/>
        </w:rPr>
        <w:t>》的有关规定，制定本实施细则。</w:t>
      </w:r>
    </w:p>
    <w:p>
      <w:pPr>
        <w:widowControl/>
        <w:spacing w:line="560" w:lineRule="exact"/>
        <w:ind w:firstLine="640" w:firstLineChars="200"/>
        <w:outlineLvl w:val="1"/>
        <w:rPr>
          <w:color w:val="000000" w:themeColor="text1"/>
          <w:sz w:val="32"/>
          <w:szCs w:val="32"/>
        </w:rPr>
      </w:pPr>
      <w:r>
        <w:rPr>
          <w:rFonts w:ascii="黑体" w:hAnsi="黑体" w:eastAsia="黑体"/>
          <w:color w:val="000000" w:themeColor="text1"/>
          <w:sz w:val="32"/>
          <w:szCs w:val="32"/>
        </w:rPr>
        <w:t>第二条</w:t>
      </w:r>
      <w:r>
        <w:rPr>
          <w:rFonts w:hint="eastAsia" w:ascii="黑体" w:hAnsi="黑体" w:eastAsia="黑体"/>
          <w:color w:val="000000" w:themeColor="text1"/>
          <w:sz w:val="32"/>
          <w:szCs w:val="32"/>
        </w:rPr>
        <w:t xml:space="preserve"> </w:t>
      </w:r>
      <w:r>
        <w:rPr>
          <w:rFonts w:hint="eastAsia" w:ascii="仿宋_GB2312" w:hAnsi="仿宋"/>
          <w:color w:val="000000" w:themeColor="text1"/>
          <w:sz w:val="32"/>
          <w:szCs w:val="32"/>
        </w:rPr>
        <w:t>本</w:t>
      </w:r>
      <w:r>
        <w:rPr>
          <w:color w:val="000000" w:themeColor="text1"/>
          <w:kern w:val="0"/>
          <w:sz w:val="32"/>
          <w:szCs w:val="32"/>
        </w:rPr>
        <w:t>实施细则</w:t>
      </w:r>
      <w:r>
        <w:rPr>
          <w:rFonts w:hint="eastAsia" w:ascii="仿宋_GB2312" w:hAnsi="仿宋"/>
          <w:color w:val="000000" w:themeColor="text1"/>
          <w:sz w:val="32"/>
          <w:szCs w:val="32"/>
        </w:rPr>
        <w:t>适用于本市范围内发生的，由市级生态环境部门直接查处的生态环境违法行为举报案件的奖励工作。</w:t>
      </w:r>
    </w:p>
    <w:p>
      <w:pPr>
        <w:widowControl/>
        <w:spacing w:line="560" w:lineRule="exact"/>
        <w:ind w:firstLine="640" w:firstLineChars="200"/>
        <w:outlineLvl w:val="1"/>
        <w:rPr>
          <w:rFonts w:ascii="仿宋_GB2312"/>
          <w:color w:val="000000" w:themeColor="text1"/>
          <w:kern w:val="0"/>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rPr>
        <w:t>三</w:t>
      </w:r>
      <w:r>
        <w:rPr>
          <w:rFonts w:ascii="黑体" w:hAnsi="黑体" w:eastAsia="黑体"/>
          <w:color w:val="000000" w:themeColor="text1"/>
          <w:sz w:val="32"/>
          <w:szCs w:val="32"/>
        </w:rPr>
        <w:t>条</w:t>
      </w:r>
      <w:r>
        <w:rPr>
          <w:rFonts w:hint="eastAsia" w:ascii="黑体" w:hAnsi="黑体" w:eastAsia="黑体"/>
          <w:b/>
          <w:color w:val="000000" w:themeColor="text1"/>
          <w:sz w:val="32"/>
          <w:szCs w:val="32"/>
        </w:rPr>
        <w:t xml:space="preserve"> </w:t>
      </w:r>
      <w:r>
        <w:rPr>
          <w:color w:val="000000" w:themeColor="text1"/>
          <w:sz w:val="32"/>
          <w:szCs w:val="32"/>
        </w:rPr>
        <w:t>本</w:t>
      </w:r>
      <w:r>
        <w:rPr>
          <w:color w:val="000000" w:themeColor="text1"/>
          <w:kern w:val="0"/>
          <w:sz w:val="32"/>
          <w:szCs w:val="32"/>
        </w:rPr>
        <w:t>实施细则</w:t>
      </w:r>
      <w:r>
        <w:rPr>
          <w:color w:val="000000" w:themeColor="text1"/>
          <w:sz w:val="32"/>
          <w:szCs w:val="32"/>
        </w:rPr>
        <w:t>适用于</w:t>
      </w:r>
      <w:r>
        <w:rPr>
          <w:rFonts w:hint="eastAsia" w:ascii="仿宋_GB2312" w:hAnsi="仿宋"/>
          <w:color w:val="000000" w:themeColor="text1"/>
          <w:sz w:val="32"/>
          <w:szCs w:val="32"/>
        </w:rPr>
        <w:t>本市范围内</w:t>
      </w:r>
      <w:r>
        <w:rPr>
          <w:color w:val="000000" w:themeColor="text1"/>
          <w:sz w:val="32"/>
          <w:szCs w:val="32"/>
        </w:rPr>
        <w:t>的城镇集中式饮用水源地和涉重金属、化工、医药制造、农药制造、印染、造纸、制革、酿造、火电、钢铁、水泥</w:t>
      </w:r>
      <w:r>
        <w:rPr>
          <w:rFonts w:hint="eastAsia"/>
          <w:color w:val="000000" w:themeColor="text1"/>
          <w:sz w:val="32"/>
          <w:szCs w:val="32"/>
        </w:rPr>
        <w:t>、玻璃和污水处理厂</w:t>
      </w:r>
      <w:r>
        <w:rPr>
          <w:color w:val="000000" w:themeColor="text1"/>
          <w:sz w:val="32"/>
          <w:szCs w:val="32"/>
        </w:rPr>
        <w:t>等重点行业。</w:t>
      </w:r>
    </w:p>
    <w:p>
      <w:pPr>
        <w:widowControl/>
        <w:spacing w:line="560" w:lineRule="exact"/>
        <w:ind w:firstLine="640" w:firstLineChars="200"/>
        <w:outlineLvl w:val="1"/>
        <w:rPr>
          <w:color w:val="000000" w:themeColor="text1"/>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b/>
          <w:sz w:val="32"/>
          <w:szCs w:val="32"/>
        </w:rPr>
        <w:t xml:space="preserve"> </w:t>
      </w:r>
      <w:r>
        <w:rPr>
          <w:rFonts w:hint="eastAsia"/>
          <w:sz w:val="32"/>
          <w:szCs w:val="32"/>
        </w:rPr>
        <w:t>举报人可采用“12369”环保举报热线、微信、</w:t>
      </w:r>
      <w:r>
        <w:rPr>
          <w:rFonts w:hint="eastAsia"/>
          <w:color w:val="000000" w:themeColor="text1"/>
          <w:sz w:val="32"/>
          <w:szCs w:val="32"/>
        </w:rPr>
        <w:t>网络、来信、来访等方式进行举报。举报内容必须真实、客观。</w:t>
      </w:r>
    </w:p>
    <w:p>
      <w:pPr>
        <w:spacing w:line="560" w:lineRule="exact"/>
        <w:ind w:firstLine="640" w:firstLineChars="200"/>
        <w:rPr>
          <w:color w:val="000000" w:themeColor="text1"/>
          <w:sz w:val="32"/>
          <w:szCs w:val="32"/>
        </w:rPr>
      </w:pPr>
      <w:r>
        <w:rPr>
          <w:rFonts w:hint="eastAsia"/>
          <w:color w:val="000000" w:themeColor="text1"/>
          <w:sz w:val="32"/>
          <w:szCs w:val="32"/>
        </w:rPr>
        <w:t>公民举报的，应当提供本人真实有效的身份信息、联系方式等信息。法人和其他组织举报的，应当提供机构信用代码证复印件或在民政等有关行政主管部门进行合法登记、注册的有效证件材料复印件，并提供联系人真实有效的身份信息、联系方式等信息。</w:t>
      </w:r>
    </w:p>
    <w:p>
      <w:pPr>
        <w:spacing w:line="560" w:lineRule="exact"/>
        <w:ind w:firstLine="640" w:firstLineChars="200"/>
        <w:rPr>
          <w:sz w:val="32"/>
          <w:szCs w:val="32"/>
        </w:rPr>
      </w:pPr>
      <w:r>
        <w:rPr>
          <w:rFonts w:hint="eastAsia" w:eastAsia="黑体"/>
          <w:sz w:val="32"/>
          <w:szCs w:val="32"/>
        </w:rPr>
        <w:t>第五条</w:t>
      </w:r>
      <w:r>
        <w:rPr>
          <w:rFonts w:hint="eastAsia"/>
          <w:sz w:val="32"/>
          <w:szCs w:val="32"/>
        </w:rPr>
        <w:t xml:space="preserve"> 符合以下条件的举报，可以给予奖励：</w:t>
      </w:r>
    </w:p>
    <w:p>
      <w:pPr>
        <w:spacing w:line="560" w:lineRule="exact"/>
        <w:ind w:firstLine="480" w:firstLineChars="150"/>
        <w:rPr>
          <w:sz w:val="32"/>
          <w:szCs w:val="32"/>
        </w:rPr>
      </w:pPr>
      <w:r>
        <w:rPr>
          <w:rFonts w:hint="eastAsia"/>
          <w:sz w:val="32"/>
          <w:szCs w:val="32"/>
        </w:rPr>
        <w:t>（一）举报下列生态环境违法行为，经市级生态环境部门认定属实，给予10000—20000元奖励：</w:t>
      </w:r>
    </w:p>
    <w:p>
      <w:pPr>
        <w:spacing w:line="560" w:lineRule="exact"/>
        <w:ind w:firstLine="640" w:firstLineChars="200"/>
        <w:rPr>
          <w:sz w:val="32"/>
          <w:szCs w:val="32"/>
        </w:rPr>
      </w:pPr>
      <w:r>
        <w:rPr>
          <w:rFonts w:hint="eastAsia"/>
          <w:sz w:val="32"/>
          <w:szCs w:val="32"/>
        </w:rPr>
        <w:t xml:space="preserve">1. 在饮用水水源一级保护区、自然保护区核心区排放、倾倒、处置有放射性的废物、含传染病病原体的废物、有毒物质的； </w:t>
      </w:r>
    </w:p>
    <w:p>
      <w:pPr>
        <w:spacing w:line="560" w:lineRule="exact"/>
        <w:ind w:firstLine="640" w:firstLineChars="200"/>
        <w:rPr>
          <w:sz w:val="32"/>
          <w:szCs w:val="32"/>
        </w:rPr>
      </w:pPr>
      <w:r>
        <w:rPr>
          <w:rFonts w:hint="eastAsia"/>
          <w:sz w:val="32"/>
          <w:szCs w:val="32"/>
        </w:rPr>
        <w:t>2. 非法排放、倾倒、处置危险废物三吨以上的；</w:t>
      </w:r>
    </w:p>
    <w:p>
      <w:pPr>
        <w:spacing w:line="560" w:lineRule="exact"/>
        <w:ind w:firstLine="640" w:firstLineChars="200"/>
        <w:rPr>
          <w:sz w:val="32"/>
          <w:szCs w:val="32"/>
        </w:rPr>
      </w:pPr>
      <w:r>
        <w:rPr>
          <w:rFonts w:hint="eastAsia"/>
          <w:sz w:val="32"/>
          <w:szCs w:val="32"/>
        </w:rPr>
        <w:t>3. 排放、倾倒、处置含铅、汞、镉、铬、砷、铊、锑的污染物超过污染物排放标准三倍以上的；排放、倾倒、处置含镍、铜、锌、银、钒、锰、钴的污染物，超过污染物排放标准十倍以上的；</w:t>
      </w:r>
    </w:p>
    <w:p>
      <w:pPr>
        <w:spacing w:line="560" w:lineRule="exact"/>
        <w:ind w:firstLine="640" w:firstLineChars="200"/>
        <w:rPr>
          <w:sz w:val="32"/>
          <w:szCs w:val="32"/>
        </w:rPr>
      </w:pPr>
      <w:r>
        <w:rPr>
          <w:rFonts w:hint="eastAsia"/>
          <w:sz w:val="32"/>
          <w:szCs w:val="32"/>
        </w:rPr>
        <w:t>4. 通过暗管、渗井、渗坑、裂隙、溶洞、灌注等逃避监管的方式排放、倾倒、处置有放射性的废物、含传染病病原体的废物、有毒物质的；</w:t>
      </w:r>
    </w:p>
    <w:p>
      <w:pPr>
        <w:spacing w:line="560" w:lineRule="exact"/>
        <w:ind w:firstLine="640" w:firstLineChars="200"/>
        <w:rPr>
          <w:sz w:val="32"/>
          <w:szCs w:val="32"/>
        </w:rPr>
      </w:pPr>
      <w:r>
        <w:rPr>
          <w:rFonts w:hint="eastAsia"/>
          <w:sz w:val="32"/>
          <w:szCs w:val="32"/>
        </w:rPr>
        <w:t>5. 重点排污单位篡改、伪造自动监测数据或者干扰自动监测设施，排放化学需氧量、氨氮、二氧化硫、氮氧化物等污染物的；</w:t>
      </w:r>
    </w:p>
    <w:p>
      <w:pPr>
        <w:spacing w:line="560" w:lineRule="exact"/>
        <w:ind w:firstLine="640" w:firstLineChars="200"/>
        <w:rPr>
          <w:color w:val="000000" w:themeColor="text1"/>
          <w:sz w:val="32"/>
          <w:szCs w:val="32"/>
        </w:rPr>
      </w:pPr>
      <w:r>
        <w:rPr>
          <w:rFonts w:hint="eastAsia"/>
          <w:sz w:val="32"/>
          <w:szCs w:val="32"/>
        </w:rPr>
        <w:t>6. 举报严重污染生态环境的违法行为，被举报对象受到行政处罚100万元（含）以上，或涉案人员被依法追究刑事责任的。</w:t>
      </w:r>
    </w:p>
    <w:p>
      <w:pPr>
        <w:spacing w:line="560" w:lineRule="exact"/>
        <w:ind w:firstLine="640" w:firstLineChars="200"/>
        <w:rPr>
          <w:sz w:val="32"/>
          <w:szCs w:val="32"/>
        </w:rPr>
      </w:pPr>
      <w:r>
        <w:rPr>
          <w:rFonts w:hint="eastAsia"/>
          <w:sz w:val="32"/>
          <w:szCs w:val="32"/>
        </w:rPr>
        <w:t>（二）举报下列生态环境违法行为，经市级生态环境部门认定属实，给予2000—10000元奖励：</w:t>
      </w:r>
    </w:p>
    <w:p>
      <w:pPr>
        <w:spacing w:line="560" w:lineRule="exact"/>
        <w:ind w:firstLine="640" w:firstLineChars="200"/>
        <w:rPr>
          <w:sz w:val="32"/>
          <w:szCs w:val="32"/>
        </w:rPr>
      </w:pPr>
      <w:r>
        <w:rPr>
          <w:rFonts w:hint="eastAsia"/>
          <w:sz w:val="32"/>
          <w:szCs w:val="32"/>
        </w:rPr>
        <w:t>1. 超过国家或者地方规定的污染物排放标准，或者超过重点污染物排放总量控制指标排放污染物的；</w:t>
      </w:r>
    </w:p>
    <w:p>
      <w:pPr>
        <w:spacing w:line="560" w:lineRule="exact"/>
        <w:ind w:firstLine="640" w:firstLineChars="200"/>
        <w:rPr>
          <w:sz w:val="32"/>
          <w:szCs w:val="32"/>
        </w:rPr>
      </w:pPr>
      <w:r>
        <w:rPr>
          <w:rFonts w:hint="eastAsia"/>
          <w:sz w:val="32"/>
          <w:szCs w:val="32"/>
        </w:rPr>
        <w:t>2. 通过暗管、渗井、渗坑、灌注或者篡改、伪造监测数据，或者不正常运行防治污染设施等逃避监管的方式违反法律法规规定排放污染物的；</w:t>
      </w:r>
    </w:p>
    <w:p>
      <w:pPr>
        <w:spacing w:line="560" w:lineRule="exact"/>
        <w:ind w:firstLine="640" w:firstLineChars="200"/>
        <w:rPr>
          <w:sz w:val="32"/>
          <w:szCs w:val="32"/>
        </w:rPr>
      </w:pPr>
      <w:r>
        <w:rPr>
          <w:rFonts w:hint="eastAsia"/>
          <w:sz w:val="32"/>
          <w:szCs w:val="32"/>
        </w:rPr>
        <w:t>3. 违法排放、倾倒或者处置有放射性的废物、含传染病病原体的废物、危险废物、含重金属污染物或者持久性有机污染物等有毒物质或者其他有害物质的；</w:t>
      </w:r>
    </w:p>
    <w:p>
      <w:pPr>
        <w:spacing w:line="560" w:lineRule="exact"/>
        <w:ind w:firstLine="640" w:firstLineChars="200"/>
        <w:rPr>
          <w:sz w:val="32"/>
          <w:szCs w:val="32"/>
        </w:rPr>
      </w:pPr>
      <w:r>
        <w:rPr>
          <w:rFonts w:hint="eastAsia"/>
          <w:sz w:val="32"/>
          <w:szCs w:val="32"/>
        </w:rPr>
        <w:t>4. 在饮用水水源一级保护区、自然保护区核心区违反法律法规规定排放、倾倒、处置污染物的；</w:t>
      </w:r>
    </w:p>
    <w:p>
      <w:pPr>
        <w:spacing w:line="560" w:lineRule="exact"/>
        <w:ind w:firstLine="640" w:firstLineChars="200"/>
        <w:rPr>
          <w:sz w:val="32"/>
          <w:szCs w:val="32"/>
        </w:rPr>
      </w:pPr>
      <w:r>
        <w:rPr>
          <w:rFonts w:hint="eastAsia"/>
          <w:sz w:val="32"/>
          <w:szCs w:val="32"/>
        </w:rPr>
        <w:t>5. 违反法律法规规定排放、倾倒化工、制药、石化、印染、电镀、造纸、制革等工业污泥的；</w:t>
      </w:r>
    </w:p>
    <w:p>
      <w:pPr>
        <w:spacing w:line="560" w:lineRule="exact"/>
        <w:ind w:firstLine="640" w:firstLineChars="200"/>
        <w:rPr>
          <w:sz w:val="32"/>
          <w:szCs w:val="32"/>
        </w:rPr>
      </w:pPr>
      <w:r>
        <w:rPr>
          <w:rFonts w:hint="eastAsia"/>
          <w:sz w:val="32"/>
          <w:szCs w:val="32"/>
        </w:rPr>
        <w:t>6. 无许可证或未按照许可证规定从事收集、贮存、利用、处置危险废物经营活动的；</w:t>
      </w:r>
    </w:p>
    <w:p>
      <w:pPr>
        <w:spacing w:line="560" w:lineRule="exact"/>
        <w:ind w:firstLine="640" w:firstLineChars="200"/>
        <w:rPr>
          <w:sz w:val="32"/>
          <w:szCs w:val="32"/>
        </w:rPr>
      </w:pPr>
      <w:r>
        <w:rPr>
          <w:rFonts w:hint="eastAsia"/>
          <w:sz w:val="32"/>
          <w:szCs w:val="32"/>
        </w:rPr>
        <w:t>7. 举报污染生态环境的违法行为，举报对象受到行政处罚10万元（含）以上100万元以下的，或涉案人员被依法行政拘留的。　</w:t>
      </w:r>
    </w:p>
    <w:p>
      <w:pPr>
        <w:spacing w:line="560" w:lineRule="exact"/>
        <w:ind w:firstLine="480" w:firstLineChars="150"/>
        <w:rPr>
          <w:sz w:val="32"/>
          <w:szCs w:val="32"/>
        </w:rPr>
      </w:pPr>
      <w:r>
        <w:rPr>
          <w:rFonts w:hint="eastAsia"/>
          <w:sz w:val="32"/>
          <w:szCs w:val="32"/>
        </w:rPr>
        <w:t>（三）举报下列生态环境违法行为的，经市级生态环境部门认定属实，给予1000—2000元奖励：</w:t>
      </w:r>
    </w:p>
    <w:p>
      <w:pPr>
        <w:spacing w:line="560" w:lineRule="exact"/>
        <w:ind w:firstLine="640" w:firstLineChars="200"/>
        <w:rPr>
          <w:sz w:val="32"/>
          <w:szCs w:val="32"/>
        </w:rPr>
      </w:pPr>
      <w:r>
        <w:rPr>
          <w:rFonts w:hint="eastAsia"/>
          <w:sz w:val="32"/>
          <w:szCs w:val="32"/>
        </w:rPr>
        <w:t>1. 未经批准，擅自关闭、拆除、闲置污染防治设施、场所的；</w:t>
      </w:r>
    </w:p>
    <w:p>
      <w:pPr>
        <w:spacing w:line="560" w:lineRule="exact"/>
        <w:ind w:firstLine="640" w:firstLineChars="200"/>
        <w:rPr>
          <w:sz w:val="32"/>
          <w:szCs w:val="32"/>
        </w:rPr>
      </w:pPr>
      <w:r>
        <w:rPr>
          <w:rFonts w:hint="eastAsia"/>
          <w:sz w:val="32"/>
          <w:szCs w:val="32"/>
        </w:rPr>
        <w:t>2. 被责令限制生产、停产整治后，拒不执行的，或未完成治理任务，擅自恢复生产的；</w:t>
      </w:r>
    </w:p>
    <w:p>
      <w:pPr>
        <w:spacing w:line="560" w:lineRule="exact"/>
        <w:ind w:firstLine="640" w:firstLineChars="200"/>
        <w:rPr>
          <w:sz w:val="32"/>
          <w:szCs w:val="32"/>
        </w:rPr>
      </w:pPr>
      <w:r>
        <w:rPr>
          <w:rFonts w:hint="eastAsia"/>
          <w:sz w:val="32"/>
          <w:szCs w:val="32"/>
        </w:rPr>
        <w:t>3. 较大、重大或特别重大突发环境事件发生后，未按照要求执行停产、停排措施，继续违反法律法规规定排放污染物的；</w:t>
      </w:r>
    </w:p>
    <w:p>
      <w:pPr>
        <w:spacing w:line="560" w:lineRule="exact"/>
        <w:ind w:firstLine="640" w:firstLineChars="200"/>
        <w:rPr>
          <w:sz w:val="32"/>
          <w:szCs w:val="32"/>
        </w:rPr>
      </w:pPr>
      <w:r>
        <w:rPr>
          <w:rFonts w:hint="eastAsia"/>
          <w:sz w:val="32"/>
          <w:szCs w:val="32"/>
        </w:rPr>
        <w:t>4. 擅自倾倒、堆放、转移工业固体废物和危险废物的；</w:t>
      </w:r>
    </w:p>
    <w:p>
      <w:pPr>
        <w:spacing w:line="560" w:lineRule="exact"/>
        <w:ind w:firstLine="640" w:firstLineChars="200"/>
        <w:rPr>
          <w:sz w:val="32"/>
          <w:szCs w:val="32"/>
        </w:rPr>
      </w:pPr>
      <w:r>
        <w:rPr>
          <w:rFonts w:hint="eastAsia"/>
          <w:sz w:val="32"/>
          <w:szCs w:val="32"/>
        </w:rPr>
        <w:t>5. 建设单位未依法报批建设项目环境影响报告书、报告表，或者未依照《中华人民共和国环境影响评价法》规定重新报批或者报请重新审核环境影响报告书、报告表，擅自开工建设的；建设项目环境影响报告书、报告表未经批准或者未经原审批部门重新审核同意，建设单位擅自开工建设的；</w:t>
      </w:r>
    </w:p>
    <w:p>
      <w:pPr>
        <w:spacing w:line="560" w:lineRule="exact"/>
        <w:ind w:firstLine="640" w:firstLineChars="200"/>
        <w:rPr>
          <w:sz w:val="32"/>
          <w:szCs w:val="32"/>
        </w:rPr>
      </w:pPr>
      <w:r>
        <w:rPr>
          <w:rFonts w:hint="eastAsia"/>
          <w:sz w:val="32"/>
          <w:szCs w:val="32"/>
        </w:rPr>
        <w:t>6. 生产超过污染物排放标准的机动车、非道路移动机械；机动车、非道路移动机械生产企业对发动机、污染控制装置弄虚作假、以次充好，冒充排放检验合格产品出厂销售的；</w:t>
      </w:r>
    </w:p>
    <w:p>
      <w:pPr>
        <w:widowControl/>
        <w:spacing w:line="560" w:lineRule="exact"/>
        <w:ind w:firstLine="640" w:firstLineChars="200"/>
        <w:outlineLvl w:val="1"/>
        <w:rPr>
          <w:color w:val="000000" w:themeColor="text1"/>
          <w:kern w:val="0"/>
          <w:sz w:val="32"/>
          <w:szCs w:val="32"/>
        </w:rPr>
      </w:pPr>
      <w:r>
        <w:rPr>
          <w:rFonts w:hint="eastAsia"/>
          <w:sz w:val="32"/>
          <w:szCs w:val="32"/>
        </w:rPr>
        <w:t>7. 举报其他生态环境违法行为，举报对象受到行政处罚10万元（不含）以下的。</w:t>
      </w:r>
    </w:p>
    <w:p>
      <w:pPr>
        <w:spacing w:line="560" w:lineRule="exact"/>
        <w:ind w:firstLine="640" w:firstLineChars="200"/>
        <w:rPr>
          <w:sz w:val="32"/>
          <w:szCs w:val="32"/>
        </w:rPr>
      </w:pPr>
      <w:r>
        <w:rPr>
          <w:rFonts w:hint="eastAsia" w:eastAsia="黑体"/>
          <w:sz w:val="32"/>
          <w:szCs w:val="32"/>
        </w:rPr>
        <w:t>第六条</w:t>
      </w:r>
      <w:r>
        <w:rPr>
          <w:rFonts w:hint="eastAsia"/>
          <w:sz w:val="32"/>
          <w:szCs w:val="32"/>
        </w:rPr>
        <w:t xml:space="preserve"> 举报人应提供违法行为发现时间、具体位置和违法事实，鼓励提供违法主体或污染源信息，以及能够证明举报事实的视听材料等证据。</w:t>
      </w:r>
    </w:p>
    <w:p>
      <w:pPr>
        <w:spacing w:line="560" w:lineRule="exact"/>
        <w:ind w:firstLine="640" w:firstLineChars="200"/>
        <w:rPr>
          <w:sz w:val="32"/>
          <w:szCs w:val="32"/>
        </w:rPr>
      </w:pPr>
      <w:r>
        <w:rPr>
          <w:rFonts w:hint="eastAsia"/>
          <w:sz w:val="32"/>
          <w:szCs w:val="32"/>
        </w:rPr>
        <w:t>举报人应协助生态环境部门调查处理，不予协助调查的，以第五条单项奖励标准中最低金额给予奖励。</w:t>
      </w:r>
    </w:p>
    <w:p>
      <w:pPr>
        <w:spacing w:line="560" w:lineRule="exact"/>
        <w:ind w:firstLine="640" w:firstLineChars="200"/>
        <w:rPr>
          <w:sz w:val="32"/>
          <w:szCs w:val="32"/>
        </w:rPr>
      </w:pPr>
      <w:r>
        <w:rPr>
          <w:rFonts w:hint="eastAsia" w:eastAsia="黑体"/>
          <w:sz w:val="32"/>
          <w:szCs w:val="32"/>
        </w:rPr>
        <w:t>第七条</w:t>
      </w:r>
      <w:r>
        <w:rPr>
          <w:rFonts w:hint="eastAsia"/>
          <w:sz w:val="32"/>
          <w:szCs w:val="32"/>
        </w:rPr>
        <w:t xml:space="preserve"> 举报同一主体的多项生态环境违法行为的，以最高金额的单项奖励标准给予奖励；对同一举报件同时符合第五条中两项以上奖励条件的，以奖励标准高的给予奖励；奖励金额不累计。</w:t>
      </w:r>
    </w:p>
    <w:p>
      <w:pPr>
        <w:spacing w:line="560" w:lineRule="exact"/>
        <w:ind w:firstLine="640" w:firstLineChars="200"/>
        <w:rPr>
          <w:sz w:val="32"/>
          <w:szCs w:val="32"/>
        </w:rPr>
      </w:pPr>
      <w:r>
        <w:rPr>
          <w:rFonts w:hint="eastAsia" w:eastAsia="黑体"/>
          <w:sz w:val="32"/>
          <w:szCs w:val="32"/>
        </w:rPr>
        <w:t>第八条</w:t>
      </w:r>
      <w:r>
        <w:rPr>
          <w:rFonts w:hint="eastAsia"/>
          <w:sz w:val="32"/>
          <w:szCs w:val="32"/>
        </w:rPr>
        <w:t xml:space="preserve"> 奖励的对象限于实名举报人。</w:t>
      </w:r>
    </w:p>
    <w:p>
      <w:pPr>
        <w:spacing w:line="560" w:lineRule="exact"/>
        <w:ind w:firstLine="640" w:firstLineChars="200"/>
        <w:rPr>
          <w:sz w:val="32"/>
          <w:szCs w:val="32"/>
        </w:rPr>
      </w:pPr>
      <w:r>
        <w:rPr>
          <w:rFonts w:hint="eastAsia"/>
          <w:sz w:val="32"/>
          <w:szCs w:val="32"/>
        </w:rPr>
        <w:t>多人联名举报同一生态环境违法行为的，奖金按件支付，自行协商分配。</w:t>
      </w:r>
    </w:p>
    <w:p>
      <w:pPr>
        <w:spacing w:line="560" w:lineRule="exact"/>
        <w:ind w:firstLine="640" w:firstLineChars="200"/>
        <w:rPr>
          <w:sz w:val="32"/>
          <w:szCs w:val="32"/>
        </w:rPr>
      </w:pPr>
      <w:r>
        <w:rPr>
          <w:rFonts w:hint="eastAsia"/>
          <w:sz w:val="32"/>
          <w:szCs w:val="32"/>
        </w:rPr>
        <w:t>多人非联名，且同日举报同一生态环境违法行为的，视为同时举报，奖金按件支付、平均分配；多人非联名，且不同日举报同一生态环境违法行为的，举报登记日期在先的为被奖励人。</w:t>
      </w:r>
    </w:p>
    <w:p>
      <w:pPr>
        <w:spacing w:line="560" w:lineRule="exact"/>
        <w:ind w:firstLine="640" w:firstLineChars="200"/>
        <w:rPr>
          <w:sz w:val="32"/>
          <w:szCs w:val="32"/>
        </w:rPr>
      </w:pPr>
      <w:r>
        <w:rPr>
          <w:rFonts w:hint="eastAsia" w:eastAsia="黑体"/>
          <w:sz w:val="32"/>
          <w:szCs w:val="32"/>
        </w:rPr>
        <w:t>第九条</w:t>
      </w:r>
      <w:r>
        <w:rPr>
          <w:rFonts w:hint="eastAsia"/>
          <w:sz w:val="32"/>
          <w:szCs w:val="32"/>
        </w:rPr>
        <w:t xml:space="preserve"> 举报案件属实，符合奖励规定的，由生态环境主管部门在案件办结后15个工作日内做出决定，通知举报人领取奖金。</w:t>
      </w:r>
    </w:p>
    <w:p>
      <w:pPr>
        <w:spacing w:line="560" w:lineRule="exact"/>
        <w:ind w:firstLine="640" w:firstLineChars="200"/>
        <w:rPr>
          <w:sz w:val="32"/>
          <w:szCs w:val="32"/>
        </w:rPr>
      </w:pPr>
      <w:r>
        <w:rPr>
          <w:rFonts w:hint="eastAsia"/>
          <w:sz w:val="32"/>
          <w:szCs w:val="32"/>
        </w:rPr>
        <w:t>举报人自接到通知之日起30日内，向生态环境主管部门当面递交或邮寄身份证件、机构信用代码证和银行账户等有关材料复印件（真实性由举报人负责）。委托他人领取的，还应当提供授权委托书和受委托人的身份证明复印件。逾期未提供的，视为自动放弃。奖金应按规定由生态环境主管部门代扣代缴个人所得税。因举报人提供信息不准确，导致奖金无法发放或错发的，由举报人负责。</w:t>
      </w:r>
    </w:p>
    <w:p>
      <w:pPr>
        <w:spacing w:line="560" w:lineRule="exact"/>
        <w:ind w:firstLine="640" w:firstLineChars="200"/>
        <w:rPr>
          <w:sz w:val="32"/>
          <w:szCs w:val="32"/>
        </w:rPr>
      </w:pPr>
      <w:r>
        <w:rPr>
          <w:rFonts w:hint="eastAsia" w:ascii="黑体" w:hAnsi="黑体" w:eastAsia="黑体"/>
          <w:sz w:val="32"/>
          <w:szCs w:val="32"/>
        </w:rPr>
        <w:t>第十条</w:t>
      </w:r>
      <w:r>
        <w:rPr>
          <w:rFonts w:hint="eastAsia"/>
          <w:sz w:val="32"/>
          <w:szCs w:val="32"/>
        </w:rPr>
        <w:t xml:space="preserve"> 有下列情形之一的，不得获取奖励：</w:t>
      </w:r>
    </w:p>
    <w:p>
      <w:pPr>
        <w:spacing w:line="560" w:lineRule="exact"/>
        <w:ind w:firstLine="640" w:firstLineChars="200"/>
        <w:rPr>
          <w:sz w:val="32"/>
          <w:szCs w:val="32"/>
        </w:rPr>
      </w:pPr>
      <w:r>
        <w:rPr>
          <w:rFonts w:hint="eastAsia"/>
          <w:sz w:val="32"/>
          <w:szCs w:val="32"/>
        </w:rPr>
        <w:t>（一）举报事实不清、生态环境违法行为不实的；</w:t>
      </w:r>
    </w:p>
    <w:p>
      <w:pPr>
        <w:spacing w:line="560" w:lineRule="exact"/>
        <w:ind w:firstLine="640" w:firstLineChars="200"/>
        <w:rPr>
          <w:sz w:val="32"/>
          <w:szCs w:val="32"/>
        </w:rPr>
      </w:pPr>
      <w:r>
        <w:rPr>
          <w:rFonts w:hint="eastAsia"/>
          <w:sz w:val="32"/>
          <w:szCs w:val="32"/>
        </w:rPr>
        <w:t>（二）举报的生态环境违法行为正在被生态环境主管部门调查或已被立案查处、尚未结案的，或在举报前已在新闻媒体上公布的；</w:t>
      </w:r>
    </w:p>
    <w:p>
      <w:pPr>
        <w:spacing w:line="560" w:lineRule="exact"/>
        <w:ind w:firstLine="640" w:firstLineChars="200"/>
        <w:rPr>
          <w:sz w:val="32"/>
          <w:szCs w:val="32"/>
        </w:rPr>
      </w:pPr>
      <w:r>
        <w:rPr>
          <w:rFonts w:hint="eastAsia"/>
          <w:sz w:val="32"/>
          <w:szCs w:val="32"/>
        </w:rPr>
        <w:t>（三）因自然灾害等不可抗力事由导致污染防治设施被迫拆除或不能正常运转，造成污染物未经有效处理排放，而企业已按要求采取补救措施的；</w:t>
      </w:r>
    </w:p>
    <w:p>
      <w:pPr>
        <w:spacing w:line="560" w:lineRule="exact"/>
        <w:ind w:firstLine="640" w:firstLineChars="200"/>
        <w:rPr>
          <w:sz w:val="32"/>
          <w:szCs w:val="32"/>
        </w:rPr>
      </w:pPr>
      <w:r>
        <w:rPr>
          <w:rFonts w:hint="eastAsia"/>
          <w:sz w:val="32"/>
          <w:szCs w:val="32"/>
        </w:rPr>
        <w:t>（四）举报人通过缠访、闹访、一件多投等非正常方式进行举报，存在妨碍社会公共秩序、信访秩序及损害国家、社会、集体的利益和其他公民的合法权利的情节的；</w:t>
      </w:r>
    </w:p>
    <w:p>
      <w:pPr>
        <w:spacing w:line="560" w:lineRule="exact"/>
        <w:ind w:firstLine="640" w:firstLineChars="200"/>
        <w:rPr>
          <w:sz w:val="32"/>
          <w:szCs w:val="32"/>
        </w:rPr>
      </w:pPr>
      <w:r>
        <w:rPr>
          <w:rFonts w:hint="eastAsia"/>
          <w:sz w:val="32"/>
          <w:szCs w:val="32"/>
        </w:rPr>
        <w:t>（五）举报人或其直系亲属是生态环境系统工作人员（含临时聘用人员）的；</w:t>
      </w:r>
    </w:p>
    <w:p>
      <w:pPr>
        <w:spacing w:line="560" w:lineRule="exact"/>
        <w:ind w:firstLine="640" w:firstLineChars="200"/>
        <w:rPr>
          <w:sz w:val="32"/>
          <w:szCs w:val="32"/>
        </w:rPr>
      </w:pPr>
      <w:r>
        <w:rPr>
          <w:rFonts w:hint="eastAsia"/>
          <w:sz w:val="32"/>
          <w:szCs w:val="32"/>
        </w:rPr>
        <w:t>（六）举报人无明确联系方式或个人信息不真实的；</w:t>
      </w:r>
    </w:p>
    <w:p>
      <w:pPr>
        <w:spacing w:line="560" w:lineRule="exact"/>
        <w:ind w:firstLine="640" w:firstLineChars="200"/>
        <w:rPr>
          <w:sz w:val="32"/>
          <w:szCs w:val="32"/>
        </w:rPr>
      </w:pPr>
      <w:r>
        <w:rPr>
          <w:rFonts w:hint="eastAsia"/>
          <w:sz w:val="32"/>
          <w:szCs w:val="32"/>
        </w:rPr>
        <w:t>（七）法律法规、规章等另有规定不符合奖励条件的。</w:t>
      </w:r>
    </w:p>
    <w:p>
      <w:pPr>
        <w:spacing w:line="560" w:lineRule="exact"/>
        <w:ind w:firstLine="640" w:firstLineChars="200"/>
        <w:rPr>
          <w:sz w:val="32"/>
          <w:szCs w:val="32"/>
        </w:rPr>
      </w:pPr>
      <w:r>
        <w:rPr>
          <w:rFonts w:hint="eastAsia" w:eastAsia="黑体"/>
          <w:sz w:val="32"/>
          <w:szCs w:val="32"/>
        </w:rPr>
        <w:t xml:space="preserve">第十一条 </w:t>
      </w:r>
      <w:r>
        <w:rPr>
          <w:rFonts w:hint="eastAsia"/>
          <w:sz w:val="32"/>
          <w:szCs w:val="32"/>
        </w:rPr>
        <w:t>奖励经费由市级财政部门在市级生态环境主管部门年度预算中给予保障。</w:t>
      </w:r>
    </w:p>
    <w:p>
      <w:pPr>
        <w:spacing w:line="560" w:lineRule="exact"/>
        <w:ind w:firstLine="640" w:firstLineChars="200"/>
        <w:rPr>
          <w:sz w:val="32"/>
          <w:szCs w:val="32"/>
        </w:rPr>
      </w:pPr>
      <w:r>
        <w:rPr>
          <w:rFonts w:hint="eastAsia" w:eastAsia="黑体"/>
          <w:sz w:val="32"/>
          <w:szCs w:val="32"/>
        </w:rPr>
        <w:t>第十二条</w:t>
      </w:r>
      <w:r>
        <w:rPr>
          <w:rFonts w:hint="eastAsia"/>
          <w:sz w:val="32"/>
          <w:szCs w:val="32"/>
        </w:rPr>
        <w:t xml:space="preserve"> 受理和查处举报的生态环境主管部门对举报人负有保密义务。受理举报后，无正当理由不及时调查处理的，或向被举报单位或个人通风报信的，以及泄漏举报人信息的，举报人可向纪委监委部门申告。经查证属实，依法追究有关人员的责任。</w:t>
      </w:r>
    </w:p>
    <w:p>
      <w:pPr>
        <w:spacing w:line="560" w:lineRule="exact"/>
        <w:ind w:firstLine="640" w:firstLineChars="200"/>
        <w:rPr>
          <w:sz w:val="32"/>
          <w:szCs w:val="32"/>
        </w:rPr>
      </w:pPr>
      <w:r>
        <w:rPr>
          <w:rFonts w:hint="eastAsia" w:eastAsia="黑体"/>
          <w:sz w:val="32"/>
          <w:szCs w:val="32"/>
        </w:rPr>
        <w:t>第十三条</w:t>
      </w:r>
      <w:r>
        <w:rPr>
          <w:rFonts w:hint="eastAsia"/>
          <w:sz w:val="32"/>
          <w:szCs w:val="32"/>
        </w:rPr>
        <w:t xml:space="preserve"> 举报生态环境违法行为应当坚持实事求是的原则，以举报为名，故意捏造事实，诬陷他人或制造事端的，生态环境主管部门将依据有关法律严肃处理，涉嫌构成犯罪的，将移送司法机关，依法追究刑事责任。</w:t>
      </w:r>
    </w:p>
    <w:p>
      <w:pPr>
        <w:widowControl/>
        <w:spacing w:line="560" w:lineRule="exact"/>
        <w:ind w:firstLine="640" w:firstLineChars="200"/>
        <w:outlineLvl w:val="1"/>
        <w:rPr>
          <w:sz w:val="32"/>
          <w:szCs w:val="32"/>
        </w:rPr>
      </w:pPr>
      <w:r>
        <w:rPr>
          <w:rFonts w:ascii="黑体" w:hAnsi="黑体" w:eastAsia="黑体"/>
          <w:sz w:val="32"/>
          <w:szCs w:val="32"/>
        </w:rPr>
        <w:t>第</w:t>
      </w:r>
      <w:r>
        <w:rPr>
          <w:rFonts w:hint="eastAsia" w:ascii="黑体" w:hAnsi="黑体" w:eastAsia="黑体"/>
          <w:sz w:val="32"/>
          <w:szCs w:val="32"/>
        </w:rPr>
        <w:t>十四</w:t>
      </w:r>
      <w:r>
        <w:rPr>
          <w:rFonts w:ascii="黑体" w:hAnsi="黑体" w:eastAsia="黑体"/>
          <w:sz w:val="32"/>
          <w:szCs w:val="32"/>
        </w:rPr>
        <w:t>条</w:t>
      </w:r>
      <w:r>
        <w:rPr>
          <w:rFonts w:hint="eastAsia" w:ascii="楷体_GB2312" w:eastAsia="楷体_GB2312"/>
          <w:b/>
          <w:sz w:val="32"/>
          <w:szCs w:val="32"/>
        </w:rPr>
        <w:t xml:space="preserve"> </w:t>
      </w:r>
      <w:r>
        <w:rPr>
          <w:rFonts w:hint="eastAsia"/>
          <w:kern w:val="0"/>
          <w:sz w:val="32"/>
          <w:szCs w:val="32"/>
        </w:rPr>
        <w:t>六安市生态环境保护综合行政执法支队</w:t>
      </w:r>
      <w:r>
        <w:rPr>
          <w:kern w:val="0"/>
          <w:sz w:val="32"/>
          <w:szCs w:val="32"/>
        </w:rPr>
        <w:t>对年度省本级</w:t>
      </w:r>
      <w:r>
        <w:rPr>
          <w:sz w:val="32"/>
          <w:szCs w:val="32"/>
        </w:rPr>
        <w:t>环境违法行为有奖举报奖励经费进行测算、确定合理资金安排额度，</w:t>
      </w:r>
      <w:r>
        <w:rPr>
          <w:rFonts w:hint="eastAsia"/>
          <w:sz w:val="32"/>
          <w:szCs w:val="32"/>
        </w:rPr>
        <w:t>经</w:t>
      </w:r>
      <w:r>
        <w:rPr>
          <w:sz w:val="32"/>
          <w:szCs w:val="32"/>
        </w:rPr>
        <w:t>财</w:t>
      </w:r>
      <w:r>
        <w:rPr>
          <w:rFonts w:hint="eastAsia"/>
          <w:sz w:val="32"/>
          <w:szCs w:val="32"/>
        </w:rPr>
        <w:t>政</w:t>
      </w:r>
      <w:r>
        <w:rPr>
          <w:sz w:val="32"/>
          <w:szCs w:val="32"/>
        </w:rPr>
        <w:t>审核后列入</w:t>
      </w:r>
      <w:r>
        <w:rPr>
          <w:rFonts w:hint="eastAsia"/>
          <w:kern w:val="0"/>
          <w:sz w:val="32"/>
          <w:szCs w:val="32"/>
        </w:rPr>
        <w:t>六安市生态环境局</w:t>
      </w:r>
      <w:r>
        <w:rPr>
          <w:rFonts w:hint="eastAsia"/>
          <w:sz w:val="32"/>
          <w:szCs w:val="32"/>
        </w:rPr>
        <w:t>环境保护专项资金</w:t>
      </w:r>
      <w:r>
        <w:rPr>
          <w:sz w:val="32"/>
          <w:szCs w:val="32"/>
        </w:rPr>
        <w:t>年度经费预算</w:t>
      </w:r>
      <w:r>
        <w:rPr>
          <w:rFonts w:hint="eastAsia"/>
          <w:sz w:val="32"/>
          <w:szCs w:val="32"/>
        </w:rPr>
        <w:t>中</w:t>
      </w:r>
      <w:r>
        <w:rPr>
          <w:sz w:val="32"/>
          <w:szCs w:val="32"/>
        </w:rPr>
        <w:t>管理。</w:t>
      </w:r>
    </w:p>
    <w:p>
      <w:pPr>
        <w:widowControl/>
        <w:spacing w:line="56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十五</w:t>
      </w:r>
      <w:r>
        <w:rPr>
          <w:rFonts w:ascii="黑体" w:hAnsi="黑体" w:eastAsia="黑体"/>
          <w:sz w:val="32"/>
          <w:szCs w:val="32"/>
        </w:rPr>
        <w:t>条</w:t>
      </w:r>
      <w:r>
        <w:rPr>
          <w:rFonts w:hint="eastAsia"/>
          <w:kern w:val="0"/>
          <w:sz w:val="32"/>
          <w:szCs w:val="32"/>
        </w:rPr>
        <w:t xml:space="preserve"> 六安市生态环境保护综合行政执法支队</w:t>
      </w:r>
      <w:r>
        <w:rPr>
          <w:sz w:val="32"/>
          <w:szCs w:val="32"/>
        </w:rPr>
        <w:t>对环境违法行为有奖举报奖励经费进行统一管理，实行专款专用</w:t>
      </w:r>
      <w:r>
        <w:rPr>
          <w:rFonts w:hint="eastAsia"/>
          <w:sz w:val="32"/>
          <w:szCs w:val="32"/>
        </w:rPr>
        <w:t>。</w:t>
      </w:r>
    </w:p>
    <w:p>
      <w:pPr>
        <w:widowControl/>
        <w:spacing w:line="560" w:lineRule="exact"/>
        <w:ind w:firstLine="640" w:firstLineChars="200"/>
        <w:rPr>
          <w:kern w:val="0"/>
          <w:sz w:val="32"/>
          <w:szCs w:val="32"/>
        </w:rPr>
      </w:pPr>
      <w:r>
        <w:rPr>
          <w:rFonts w:ascii="黑体" w:hAnsi="黑体" w:eastAsia="黑体"/>
          <w:sz w:val="32"/>
          <w:szCs w:val="32"/>
        </w:rPr>
        <w:t>第</w:t>
      </w:r>
      <w:r>
        <w:rPr>
          <w:rFonts w:hint="eastAsia" w:ascii="黑体" w:hAnsi="黑体" w:eastAsia="黑体"/>
          <w:sz w:val="32"/>
          <w:szCs w:val="32"/>
        </w:rPr>
        <w:t>十六</w:t>
      </w:r>
      <w:r>
        <w:rPr>
          <w:rFonts w:ascii="黑体" w:hAnsi="黑体" w:eastAsia="黑体"/>
          <w:sz w:val="32"/>
          <w:szCs w:val="32"/>
        </w:rPr>
        <w:t>条</w:t>
      </w:r>
      <w:r>
        <w:rPr>
          <w:rFonts w:hint="eastAsia" w:ascii="楷体_GB2312" w:eastAsia="楷体_GB2312"/>
          <w:b/>
          <w:sz w:val="32"/>
          <w:szCs w:val="32"/>
        </w:rPr>
        <w:t xml:space="preserve"> </w:t>
      </w:r>
      <w:r>
        <w:rPr>
          <w:rFonts w:hint="eastAsia"/>
          <w:kern w:val="0"/>
          <w:sz w:val="32"/>
          <w:szCs w:val="32"/>
        </w:rPr>
        <w:t>案件查处部门在受理举报后60日内，完成对举报案件的查处工作。</w:t>
      </w:r>
      <w:r>
        <w:rPr>
          <w:kern w:val="0"/>
          <w:sz w:val="32"/>
          <w:szCs w:val="32"/>
        </w:rPr>
        <w:t>对符合奖励</w:t>
      </w:r>
      <w:r>
        <w:rPr>
          <w:rFonts w:hint="eastAsia"/>
          <w:kern w:val="0"/>
          <w:sz w:val="32"/>
          <w:szCs w:val="32"/>
        </w:rPr>
        <w:t>规定</w:t>
      </w:r>
      <w:r>
        <w:rPr>
          <w:kern w:val="0"/>
          <w:sz w:val="32"/>
          <w:szCs w:val="32"/>
        </w:rPr>
        <w:t>的，在</w:t>
      </w:r>
      <w:r>
        <w:rPr>
          <w:rFonts w:hint="eastAsia"/>
          <w:kern w:val="0"/>
          <w:sz w:val="32"/>
          <w:szCs w:val="32"/>
        </w:rPr>
        <w:t>案件</w:t>
      </w:r>
      <w:r>
        <w:rPr>
          <w:kern w:val="0"/>
          <w:sz w:val="32"/>
          <w:szCs w:val="32"/>
        </w:rPr>
        <w:t>查处结束15个工作日内核实举报人信息</w:t>
      </w:r>
      <w:r>
        <w:rPr>
          <w:rFonts w:hint="eastAsia"/>
          <w:kern w:val="0"/>
          <w:sz w:val="32"/>
          <w:szCs w:val="32"/>
        </w:rPr>
        <w:t>，根据</w:t>
      </w:r>
      <w:r>
        <w:rPr>
          <w:rFonts w:hint="eastAsia"/>
          <w:sz w:val="32"/>
          <w:szCs w:val="32"/>
        </w:rPr>
        <w:t>本细则要求</w:t>
      </w:r>
      <w:r>
        <w:rPr>
          <w:kern w:val="0"/>
          <w:sz w:val="32"/>
          <w:szCs w:val="32"/>
        </w:rPr>
        <w:t>提出奖励意见并初步确定奖励金额，填写《</w:t>
      </w:r>
      <w:r>
        <w:rPr>
          <w:rFonts w:hint="eastAsia"/>
          <w:kern w:val="0"/>
          <w:sz w:val="32"/>
          <w:szCs w:val="32"/>
        </w:rPr>
        <w:t>六安市生态环境局</w:t>
      </w:r>
      <w:r>
        <w:rPr>
          <w:kern w:val="0"/>
          <w:sz w:val="32"/>
          <w:szCs w:val="32"/>
        </w:rPr>
        <w:t>环境违法行为有奖举报审</w:t>
      </w:r>
      <w:r>
        <w:rPr>
          <w:rFonts w:hint="eastAsia"/>
          <w:kern w:val="0"/>
          <w:sz w:val="32"/>
          <w:szCs w:val="32"/>
        </w:rPr>
        <w:t>批</w:t>
      </w:r>
      <w:r>
        <w:rPr>
          <w:kern w:val="0"/>
          <w:sz w:val="32"/>
          <w:szCs w:val="32"/>
        </w:rPr>
        <w:t>表》</w:t>
      </w:r>
      <w:r>
        <w:rPr>
          <w:rFonts w:hint="eastAsia" w:ascii="仿宋_GB2312"/>
          <w:kern w:val="0"/>
          <w:sz w:val="32"/>
          <w:szCs w:val="32"/>
        </w:rPr>
        <w:t>(格式附后)，</w:t>
      </w:r>
      <w:r>
        <w:rPr>
          <w:rFonts w:hint="eastAsia"/>
          <w:kern w:val="0"/>
          <w:sz w:val="32"/>
          <w:szCs w:val="32"/>
        </w:rPr>
        <w:t>同时提供案件查处相关证明文件，经六安市生态环境保护综合行政执法支队领导审查后</w:t>
      </w:r>
      <w:r>
        <w:rPr>
          <w:kern w:val="0"/>
          <w:sz w:val="32"/>
          <w:szCs w:val="32"/>
        </w:rPr>
        <w:t>报分管</w:t>
      </w:r>
      <w:r>
        <w:rPr>
          <w:rFonts w:hint="eastAsia"/>
          <w:kern w:val="0"/>
          <w:sz w:val="32"/>
          <w:szCs w:val="32"/>
        </w:rPr>
        <w:t>局</w:t>
      </w:r>
      <w:r>
        <w:rPr>
          <w:kern w:val="0"/>
          <w:sz w:val="32"/>
          <w:szCs w:val="32"/>
        </w:rPr>
        <w:t>领导</w:t>
      </w:r>
      <w:r>
        <w:rPr>
          <w:rFonts w:hint="eastAsia"/>
          <w:kern w:val="0"/>
          <w:sz w:val="32"/>
          <w:szCs w:val="32"/>
        </w:rPr>
        <w:t>、局主要领导</w:t>
      </w:r>
      <w:r>
        <w:rPr>
          <w:kern w:val="0"/>
          <w:sz w:val="32"/>
          <w:szCs w:val="32"/>
        </w:rPr>
        <w:t>审批。</w:t>
      </w:r>
    </w:p>
    <w:p>
      <w:pPr>
        <w:widowControl/>
        <w:spacing w:line="560" w:lineRule="exact"/>
        <w:ind w:firstLine="640" w:firstLineChars="200"/>
        <w:rPr>
          <w:kern w:val="0"/>
          <w:sz w:val="32"/>
          <w:szCs w:val="32"/>
        </w:rPr>
      </w:pPr>
      <w:r>
        <w:rPr>
          <w:rFonts w:hint="eastAsia"/>
          <w:kern w:val="0"/>
          <w:sz w:val="32"/>
          <w:szCs w:val="32"/>
        </w:rPr>
        <w:t>六安市生态环境保护综合行政执法支队在每季度初15个工作日内，对上季度已作出奖励决定的举报案件进行统计汇总，通知</w:t>
      </w:r>
      <w:r>
        <w:rPr>
          <w:kern w:val="0"/>
          <w:sz w:val="32"/>
          <w:szCs w:val="32"/>
        </w:rPr>
        <w:t>举报人领取奖励经费并要求其提供相关证明材料</w:t>
      </w:r>
      <w:r>
        <w:rPr>
          <w:rFonts w:hint="eastAsia"/>
          <w:kern w:val="0"/>
          <w:sz w:val="32"/>
          <w:szCs w:val="32"/>
        </w:rPr>
        <w:t>，同时将审查表及举报人相关材料交六安市生态环境局财务部门。</w:t>
      </w:r>
    </w:p>
    <w:p>
      <w:pPr>
        <w:widowControl/>
        <w:spacing w:line="560" w:lineRule="exact"/>
        <w:ind w:firstLine="640" w:firstLineChars="200"/>
        <w:rPr>
          <w:kern w:val="0"/>
          <w:sz w:val="32"/>
          <w:szCs w:val="32"/>
        </w:rPr>
      </w:pPr>
      <w:r>
        <w:rPr>
          <w:kern w:val="0"/>
          <w:sz w:val="32"/>
          <w:szCs w:val="32"/>
        </w:rPr>
        <w:t>为方便领取奖金，举报人只需提供有效身份证件、银行账户相关资料</w:t>
      </w:r>
      <w:r>
        <w:rPr>
          <w:rFonts w:hint="eastAsia"/>
          <w:kern w:val="0"/>
          <w:sz w:val="32"/>
          <w:szCs w:val="32"/>
        </w:rPr>
        <w:t>或</w:t>
      </w:r>
      <w:r>
        <w:rPr>
          <w:kern w:val="0"/>
          <w:sz w:val="32"/>
          <w:szCs w:val="32"/>
        </w:rPr>
        <w:t>复印件即可。如遇特殊情况，举报人需到</w:t>
      </w:r>
      <w:r>
        <w:rPr>
          <w:rFonts w:hint="eastAsia"/>
          <w:kern w:val="0"/>
          <w:sz w:val="32"/>
          <w:szCs w:val="32"/>
        </w:rPr>
        <w:t>市生态环境局</w:t>
      </w:r>
      <w:r>
        <w:rPr>
          <w:kern w:val="0"/>
          <w:sz w:val="32"/>
          <w:szCs w:val="32"/>
        </w:rPr>
        <w:t>核对有关信息而产生的往返交通费用，可凭有效票据予以报销。</w:t>
      </w:r>
    </w:p>
    <w:p>
      <w:pPr>
        <w:widowControl/>
        <w:spacing w:line="560" w:lineRule="exact"/>
        <w:ind w:firstLine="627" w:firstLineChars="196"/>
        <w:rPr>
          <w:sz w:val="32"/>
          <w:szCs w:val="32"/>
        </w:rPr>
      </w:pPr>
      <w:r>
        <w:rPr>
          <w:rFonts w:hint="eastAsia" w:ascii="黑体" w:hAnsi="黑体" w:eastAsia="黑体"/>
          <w:sz w:val="32"/>
          <w:szCs w:val="32"/>
        </w:rPr>
        <w:t>第十七条</w:t>
      </w:r>
      <w:r>
        <w:rPr>
          <w:rFonts w:hint="eastAsia" w:ascii="楷体_GB2312" w:eastAsia="楷体_GB2312"/>
          <w:b/>
          <w:sz w:val="32"/>
          <w:szCs w:val="32"/>
        </w:rPr>
        <w:t xml:space="preserve"> </w:t>
      </w:r>
      <w:r>
        <w:rPr>
          <w:rFonts w:hint="eastAsia"/>
          <w:kern w:val="0"/>
          <w:sz w:val="32"/>
          <w:szCs w:val="32"/>
        </w:rPr>
        <w:t>六安市生态环境局</w:t>
      </w:r>
      <w:r>
        <w:rPr>
          <w:sz w:val="32"/>
          <w:szCs w:val="32"/>
        </w:rPr>
        <w:t>财务部门凭</w:t>
      </w:r>
      <w:r>
        <w:rPr>
          <w:kern w:val="0"/>
          <w:sz w:val="32"/>
          <w:szCs w:val="32"/>
        </w:rPr>
        <w:t>《</w:t>
      </w:r>
      <w:r>
        <w:rPr>
          <w:rFonts w:hint="eastAsia"/>
          <w:kern w:val="0"/>
          <w:sz w:val="32"/>
          <w:szCs w:val="32"/>
        </w:rPr>
        <w:t>六安市生态环境局</w:t>
      </w:r>
      <w:r>
        <w:rPr>
          <w:kern w:val="0"/>
          <w:sz w:val="32"/>
          <w:szCs w:val="32"/>
        </w:rPr>
        <w:t>环境违法行为有奖举报审</w:t>
      </w:r>
      <w:r>
        <w:rPr>
          <w:rFonts w:hint="eastAsia"/>
          <w:kern w:val="0"/>
          <w:sz w:val="32"/>
          <w:szCs w:val="32"/>
        </w:rPr>
        <w:t>批</w:t>
      </w:r>
      <w:r>
        <w:rPr>
          <w:kern w:val="0"/>
          <w:sz w:val="32"/>
          <w:szCs w:val="32"/>
        </w:rPr>
        <w:t>表》、</w:t>
      </w:r>
      <w:r>
        <w:rPr>
          <w:sz w:val="32"/>
          <w:szCs w:val="32"/>
        </w:rPr>
        <w:t>举报人相关证明材料及交通费用有效票据，从专项资金中据实支付</w:t>
      </w:r>
      <w:r>
        <w:rPr>
          <w:rFonts w:hint="eastAsia"/>
          <w:sz w:val="32"/>
          <w:szCs w:val="32"/>
        </w:rPr>
        <w:t>给</w:t>
      </w:r>
      <w:r>
        <w:rPr>
          <w:kern w:val="0"/>
          <w:sz w:val="32"/>
          <w:szCs w:val="32"/>
        </w:rPr>
        <w:t>举报人</w:t>
      </w:r>
      <w:r>
        <w:rPr>
          <w:sz w:val="32"/>
          <w:szCs w:val="32"/>
        </w:rPr>
        <w:t>奖励经费和交通费用</w:t>
      </w:r>
      <w:r>
        <w:rPr>
          <w:kern w:val="0"/>
          <w:sz w:val="32"/>
          <w:szCs w:val="32"/>
        </w:rPr>
        <w:t>。</w:t>
      </w:r>
    </w:p>
    <w:p>
      <w:pPr>
        <w:widowControl/>
        <w:spacing w:line="560" w:lineRule="exact"/>
        <w:ind w:left="5" w:firstLine="640" w:firstLineChars="200"/>
        <w:rPr>
          <w:sz w:val="32"/>
          <w:szCs w:val="32"/>
        </w:rPr>
      </w:pPr>
      <w:r>
        <w:rPr>
          <w:kern w:val="0"/>
          <w:sz w:val="32"/>
          <w:szCs w:val="32"/>
        </w:rPr>
        <w:t>奖励经费和交通费用严格执行转账支付，原则上不使用现金支付</w:t>
      </w:r>
      <w:r>
        <w:rPr>
          <w:sz w:val="32"/>
          <w:szCs w:val="32"/>
        </w:rPr>
        <w:t>。</w:t>
      </w:r>
    </w:p>
    <w:p>
      <w:pPr>
        <w:widowControl/>
        <w:spacing w:line="560" w:lineRule="exact"/>
        <w:ind w:firstLine="627" w:firstLineChars="196"/>
        <w:rPr>
          <w:kern w:val="0"/>
          <w:sz w:val="32"/>
          <w:szCs w:val="32"/>
        </w:rPr>
      </w:pPr>
      <w:r>
        <w:rPr>
          <w:rFonts w:hint="eastAsia" w:ascii="黑体" w:hAnsi="黑体" w:eastAsia="黑体"/>
          <w:sz w:val="32"/>
          <w:szCs w:val="32"/>
        </w:rPr>
        <w:t>第十八条</w:t>
      </w:r>
      <w:r>
        <w:rPr>
          <w:rFonts w:hint="eastAsia"/>
          <w:kern w:val="0"/>
          <w:sz w:val="32"/>
          <w:szCs w:val="32"/>
        </w:rPr>
        <w:t xml:space="preserve"> </w:t>
      </w:r>
      <w:r>
        <w:rPr>
          <w:kern w:val="0"/>
          <w:sz w:val="32"/>
          <w:szCs w:val="32"/>
        </w:rPr>
        <w:t>举报人所获奖金的个人所得税，由</w:t>
      </w:r>
      <w:r>
        <w:rPr>
          <w:rFonts w:hint="eastAsia"/>
          <w:kern w:val="0"/>
          <w:sz w:val="32"/>
          <w:szCs w:val="32"/>
        </w:rPr>
        <w:t>六安市生态环境局</w:t>
      </w:r>
      <w:r>
        <w:rPr>
          <w:sz w:val="32"/>
          <w:szCs w:val="32"/>
        </w:rPr>
        <w:t>财务部门</w:t>
      </w:r>
      <w:r>
        <w:rPr>
          <w:kern w:val="0"/>
          <w:sz w:val="32"/>
          <w:szCs w:val="32"/>
        </w:rPr>
        <w:t>按照税务部门的有关规定代扣代缴。</w:t>
      </w:r>
    </w:p>
    <w:p>
      <w:pPr>
        <w:spacing w:line="56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十九</w:t>
      </w:r>
      <w:r>
        <w:rPr>
          <w:rFonts w:ascii="黑体" w:hAnsi="黑体" w:eastAsia="黑体"/>
          <w:sz w:val="32"/>
          <w:szCs w:val="32"/>
        </w:rPr>
        <w:t>条</w:t>
      </w:r>
      <w:r>
        <w:rPr>
          <w:rFonts w:hint="eastAsia" w:ascii="黑体" w:hAnsi="黑体" w:eastAsia="黑体"/>
          <w:b/>
          <w:sz w:val="32"/>
          <w:szCs w:val="32"/>
        </w:rPr>
        <w:t xml:space="preserve"> </w:t>
      </w:r>
      <w:r>
        <w:rPr>
          <w:rFonts w:hint="eastAsia"/>
          <w:kern w:val="0"/>
          <w:sz w:val="32"/>
          <w:szCs w:val="32"/>
        </w:rPr>
        <w:t>举报人确认领取</w:t>
      </w:r>
      <w:r>
        <w:rPr>
          <w:kern w:val="0"/>
          <w:sz w:val="32"/>
          <w:szCs w:val="32"/>
        </w:rPr>
        <w:t>奖金</w:t>
      </w:r>
      <w:r>
        <w:rPr>
          <w:rFonts w:hint="eastAsia"/>
          <w:kern w:val="0"/>
          <w:sz w:val="32"/>
          <w:szCs w:val="32"/>
        </w:rPr>
        <w:t>后，六安市生态环境保护综合行政执法支队将</w:t>
      </w:r>
      <w:r>
        <w:rPr>
          <w:kern w:val="0"/>
          <w:sz w:val="32"/>
          <w:szCs w:val="32"/>
        </w:rPr>
        <w:t>《</w:t>
      </w:r>
      <w:r>
        <w:rPr>
          <w:rFonts w:hint="eastAsia"/>
          <w:kern w:val="0"/>
          <w:sz w:val="32"/>
          <w:szCs w:val="32"/>
        </w:rPr>
        <w:t>六安市生态环境局</w:t>
      </w:r>
      <w:r>
        <w:rPr>
          <w:kern w:val="0"/>
          <w:sz w:val="32"/>
          <w:szCs w:val="32"/>
        </w:rPr>
        <w:t>环境违法行为有奖举报审</w:t>
      </w:r>
      <w:r>
        <w:rPr>
          <w:rFonts w:hint="eastAsia"/>
          <w:kern w:val="0"/>
          <w:sz w:val="32"/>
          <w:szCs w:val="32"/>
        </w:rPr>
        <w:t>批</w:t>
      </w:r>
      <w:r>
        <w:rPr>
          <w:kern w:val="0"/>
          <w:sz w:val="32"/>
          <w:szCs w:val="32"/>
        </w:rPr>
        <w:t>表》、</w:t>
      </w:r>
      <w:r>
        <w:rPr>
          <w:rFonts w:hint="eastAsia"/>
          <w:kern w:val="0"/>
          <w:sz w:val="32"/>
          <w:szCs w:val="32"/>
        </w:rPr>
        <w:t>案件查处材料、</w:t>
      </w:r>
      <w:r>
        <w:rPr>
          <w:sz w:val="32"/>
          <w:szCs w:val="32"/>
        </w:rPr>
        <w:t>举报人相关证明材料</w:t>
      </w:r>
      <w:r>
        <w:rPr>
          <w:rFonts w:hint="eastAsia"/>
          <w:sz w:val="32"/>
          <w:szCs w:val="32"/>
        </w:rPr>
        <w:t>等复印件存档备查。</w:t>
      </w:r>
    </w:p>
    <w:p>
      <w:pPr>
        <w:spacing w:line="560" w:lineRule="exact"/>
        <w:ind w:firstLine="640" w:firstLineChars="200"/>
        <w:rPr>
          <w:sz w:val="32"/>
          <w:szCs w:val="32"/>
        </w:rPr>
      </w:pPr>
      <w:r>
        <w:rPr>
          <w:rFonts w:hint="eastAsia" w:eastAsia="黑体"/>
          <w:sz w:val="32"/>
          <w:szCs w:val="32"/>
        </w:rPr>
        <w:t>第二十条</w:t>
      </w:r>
      <w:r>
        <w:rPr>
          <w:rFonts w:hint="eastAsia"/>
          <w:sz w:val="32"/>
          <w:szCs w:val="32"/>
        </w:rPr>
        <w:t xml:space="preserve"> 各县区生态环境分局可参照此举报奖励办法实施细则。</w:t>
      </w:r>
    </w:p>
    <w:p>
      <w:pPr>
        <w:spacing w:line="560" w:lineRule="exact"/>
        <w:ind w:firstLine="640" w:firstLineChars="200"/>
        <w:rPr>
          <w:sz w:val="32"/>
          <w:szCs w:val="32"/>
        </w:rPr>
      </w:pPr>
      <w:r>
        <w:rPr>
          <w:rFonts w:hint="eastAsia" w:eastAsia="黑体"/>
          <w:sz w:val="32"/>
          <w:szCs w:val="32"/>
        </w:rPr>
        <w:t>第二十一条</w:t>
      </w:r>
      <w:r>
        <w:rPr>
          <w:rFonts w:hint="eastAsia"/>
          <w:sz w:val="32"/>
          <w:szCs w:val="32"/>
        </w:rPr>
        <w:t xml:space="preserve"> 本实施细则由六安市生态环境局负责解释。</w:t>
      </w:r>
    </w:p>
    <w:p>
      <w:pPr>
        <w:spacing w:line="560" w:lineRule="exact"/>
        <w:ind w:firstLine="640" w:firstLineChars="200"/>
        <w:rPr>
          <w:sz w:val="32"/>
          <w:szCs w:val="32"/>
        </w:rPr>
      </w:pPr>
      <w:r>
        <w:rPr>
          <w:rFonts w:hint="eastAsia" w:eastAsia="黑体"/>
          <w:sz w:val="32"/>
          <w:szCs w:val="32"/>
        </w:rPr>
        <w:t>第二十二条</w:t>
      </w:r>
      <w:r>
        <w:rPr>
          <w:rFonts w:hint="eastAsia"/>
          <w:sz w:val="32"/>
          <w:szCs w:val="32"/>
        </w:rPr>
        <w:t xml:space="preserve"> 本实施细则自印发之日起施行。2018年7月20日印发的《关于印发〈六安市市本级环境违法行为有奖举报实施细则〉的通知》（六环〔2018〕65号）同时废止。</w:t>
      </w:r>
    </w:p>
    <w:p>
      <w:pPr>
        <w:spacing w:line="560" w:lineRule="exact"/>
        <w:ind w:firstLine="640" w:firstLineChars="200"/>
        <w:rPr>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六安市“12369”生态环境举报热线：</w:t>
      </w:r>
    </w:p>
    <w:p>
      <w:pPr>
        <w:spacing w:line="560" w:lineRule="exact"/>
        <w:ind w:firstLine="640" w:firstLineChars="200"/>
        <w:rPr>
          <w:sz w:val="32"/>
          <w:szCs w:val="32"/>
        </w:rPr>
      </w:pPr>
      <w:r>
        <w:rPr>
          <w:rFonts w:hint="eastAsia"/>
          <w:sz w:val="32"/>
          <w:szCs w:val="32"/>
        </w:rPr>
        <w:t xml:space="preserve"> 0键转六安市生态环境局</w:t>
      </w:r>
    </w:p>
    <w:p>
      <w:pPr>
        <w:spacing w:line="560" w:lineRule="exact"/>
        <w:ind w:firstLine="800" w:firstLineChars="250"/>
        <w:rPr>
          <w:sz w:val="32"/>
          <w:szCs w:val="32"/>
        </w:rPr>
      </w:pPr>
      <w:r>
        <w:rPr>
          <w:rFonts w:hint="eastAsia"/>
          <w:sz w:val="32"/>
          <w:szCs w:val="32"/>
        </w:rPr>
        <w:t>1键转霍山县生态环境分局</w:t>
      </w:r>
    </w:p>
    <w:p>
      <w:pPr>
        <w:spacing w:line="560" w:lineRule="exact"/>
        <w:ind w:firstLine="640" w:firstLineChars="200"/>
        <w:rPr>
          <w:sz w:val="32"/>
          <w:szCs w:val="32"/>
        </w:rPr>
      </w:pPr>
      <w:r>
        <w:rPr>
          <w:rFonts w:hint="eastAsia"/>
          <w:sz w:val="32"/>
          <w:szCs w:val="32"/>
        </w:rPr>
        <w:t xml:space="preserve"> 2键转金寨县生态环境分局</w:t>
      </w:r>
    </w:p>
    <w:p>
      <w:pPr>
        <w:spacing w:line="560" w:lineRule="exact"/>
        <w:ind w:firstLine="640" w:firstLineChars="200"/>
        <w:rPr>
          <w:sz w:val="32"/>
          <w:szCs w:val="32"/>
        </w:rPr>
      </w:pPr>
      <w:r>
        <w:rPr>
          <w:rFonts w:hint="eastAsia"/>
          <w:sz w:val="32"/>
          <w:szCs w:val="32"/>
        </w:rPr>
        <w:t xml:space="preserve"> 3键转霍邱县生态环境分局</w:t>
      </w:r>
    </w:p>
    <w:p>
      <w:pPr>
        <w:spacing w:line="560" w:lineRule="exact"/>
        <w:ind w:firstLine="640" w:firstLineChars="200"/>
        <w:rPr>
          <w:sz w:val="32"/>
          <w:szCs w:val="32"/>
        </w:rPr>
      </w:pPr>
      <w:r>
        <w:rPr>
          <w:rFonts w:hint="eastAsia"/>
          <w:sz w:val="32"/>
          <w:szCs w:val="32"/>
        </w:rPr>
        <w:t xml:space="preserve"> 4键转舒城县生态环境分局</w:t>
      </w:r>
    </w:p>
    <w:p>
      <w:pPr>
        <w:spacing w:line="560" w:lineRule="exact"/>
        <w:ind w:firstLine="640" w:firstLineChars="200"/>
        <w:rPr>
          <w:sz w:val="32"/>
          <w:szCs w:val="32"/>
        </w:rPr>
      </w:pPr>
      <w:r>
        <w:rPr>
          <w:rFonts w:hint="eastAsia"/>
          <w:sz w:val="32"/>
          <w:szCs w:val="32"/>
        </w:rPr>
        <w:t xml:space="preserve"> 5键转叶集区生态环境分局</w:t>
      </w:r>
    </w:p>
    <w:p>
      <w:pPr>
        <w:spacing w:line="560" w:lineRule="exact"/>
        <w:ind w:firstLine="640" w:firstLineChars="200"/>
        <w:rPr>
          <w:sz w:val="32"/>
          <w:szCs w:val="32"/>
        </w:rPr>
      </w:pPr>
      <w:r>
        <w:rPr>
          <w:rFonts w:hint="eastAsia"/>
          <w:sz w:val="32"/>
          <w:szCs w:val="32"/>
        </w:rPr>
        <w:t xml:space="preserve"> 6键转金安区生态环境分局</w:t>
      </w:r>
    </w:p>
    <w:p>
      <w:pPr>
        <w:spacing w:line="560" w:lineRule="exact"/>
        <w:ind w:firstLine="800" w:firstLineChars="250"/>
        <w:rPr>
          <w:sz w:val="32"/>
          <w:szCs w:val="32"/>
        </w:rPr>
      </w:pPr>
      <w:r>
        <w:rPr>
          <w:rFonts w:hint="eastAsia"/>
          <w:sz w:val="32"/>
          <w:szCs w:val="32"/>
        </w:rPr>
        <w:t>7键转裕安区生态环境分局</w:t>
      </w:r>
    </w:p>
    <w:p>
      <w:pPr>
        <w:spacing w:line="560" w:lineRule="exact"/>
        <w:ind w:firstLine="640" w:firstLineChars="200"/>
        <w:rPr>
          <w:sz w:val="32"/>
          <w:szCs w:val="32"/>
        </w:rPr>
      </w:pPr>
      <w:r>
        <w:rPr>
          <w:rFonts w:hint="eastAsia"/>
          <w:sz w:val="32"/>
          <w:szCs w:val="32"/>
        </w:rPr>
        <w:t xml:space="preserve"> 8键转市经济开发区生态环境分局</w:t>
      </w:r>
    </w:p>
    <w:p>
      <w:pPr>
        <w:spacing w:line="560" w:lineRule="exact"/>
        <w:ind w:firstLine="600" w:firstLineChars="200"/>
      </w:pPr>
    </w:p>
    <w:p>
      <w:pPr>
        <w:spacing w:line="560" w:lineRule="exact"/>
        <w:ind w:firstLine="60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准圆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583"/>
    <w:rsid w:val="000C5583"/>
    <w:rsid w:val="002960BE"/>
    <w:rsid w:val="233D588A"/>
    <w:rsid w:val="576D6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578</Words>
  <Characters>3298</Characters>
  <Lines>27</Lines>
  <Paragraphs>7</Paragraphs>
  <TotalTime>0</TotalTime>
  <ScaleCrop>false</ScaleCrop>
  <LinksUpToDate>false</LinksUpToDate>
  <CharactersWithSpaces>3869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2021-01-28T01:50:00Z</dcterms:created>
  <dc:creator>尹丽娟</dc:creator>
  <cp:lastModifiedBy>Administrator</cp:lastModifiedBy>
  <dcterms:modified xsi:type="dcterms:W3CDTF">2021-12-07T09:42:49Z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