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
          <w:bCs/>
          <w:color w:val="auto"/>
          <w:kern w:val="2"/>
          <w:sz w:val="44"/>
          <w:szCs w:val="44"/>
          <w:u w:val="none"/>
          <w:lang w:val="en-US" w:eastAsia="zh-CN"/>
        </w:rPr>
      </w:pPr>
      <w:r>
        <w:rPr>
          <w:rFonts w:hint="eastAsia" w:ascii="黑体" w:hAnsi="黑体" w:eastAsia="黑体"/>
          <w:sz w:val="32"/>
          <w:szCs w:val="32"/>
        </w:rPr>
        <w:t>附件1</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bookmarkStart w:id="0" w:name="_GoBack"/>
      <w:bookmarkEnd w:id="0"/>
      <w:r>
        <w:rPr>
          <w:rFonts w:hint="eastAsia" w:ascii="黑体" w:hAnsi="黑体" w:eastAsia="黑体" w:cs="黑体"/>
          <w:b/>
          <w:bCs/>
          <w:color w:val="auto"/>
          <w:kern w:val="2"/>
          <w:sz w:val="44"/>
          <w:szCs w:val="44"/>
          <w:u w:val="none"/>
          <w:lang w:val="en-US" w:eastAsia="zh-CN"/>
        </w:rPr>
        <w:t>部分不合格项目的小知识</w:t>
      </w:r>
    </w:p>
    <w:p>
      <w:pPr>
        <w:pStyle w:val="6"/>
        <w:widowControl/>
        <w:numPr>
          <w:ilvl w:val="0"/>
          <w:numId w:val="0"/>
        </w:numPr>
        <w:wordWrap w:val="0"/>
        <w:spacing w:before="0" w:beforeAutospacing="0" w:after="0" w:afterAutospacing="0" w:line="600" w:lineRule="exact"/>
        <w:ind w:left="640" w:leftChars="0" w:right="0" w:rightChars="0"/>
        <w:rPr>
          <w:rFonts w:hint="eastAsia" w:ascii="宋体" w:hAnsi="宋体" w:eastAsia="宋体" w:cs="宋体"/>
          <w:b/>
          <w:bCs/>
          <w:i w:val="0"/>
          <w:caps w:val="0"/>
          <w:color w:val="auto"/>
          <w:spacing w:val="0"/>
          <w:sz w:val="32"/>
          <w:szCs w:val="32"/>
          <w:shd w:val="clear" w:fill="FFFFFF"/>
          <w:lang w:eastAsia="zh-CN"/>
        </w:rPr>
      </w:pPr>
    </w:p>
    <w:p>
      <w:pPr>
        <w:pStyle w:val="6"/>
        <w:widowControl/>
        <w:numPr>
          <w:ilvl w:val="0"/>
          <w:numId w:val="1"/>
        </w:numPr>
        <w:wordWrap w:val="0"/>
        <w:spacing w:before="0" w:beforeAutospacing="0" w:after="0" w:afterAutospacing="0" w:line="600" w:lineRule="exact"/>
        <w:ind w:firstLine="640"/>
        <w:rPr>
          <w:rFonts w:hint="eastAsia" w:ascii="宋体" w:hAnsi="宋体" w:eastAsia="宋体" w:cs="宋体"/>
          <w:b/>
          <w:bCs/>
          <w:i w:val="0"/>
          <w:caps w:val="0"/>
          <w:color w:val="auto"/>
          <w:spacing w:val="0"/>
          <w:sz w:val="32"/>
          <w:szCs w:val="32"/>
          <w:shd w:val="clear" w:fill="FFFFFF"/>
          <w:lang w:eastAsia="zh-CN"/>
        </w:rPr>
      </w:pPr>
      <w:r>
        <w:rPr>
          <w:rFonts w:hint="eastAsia" w:ascii="宋体" w:hAnsi="宋体" w:eastAsia="宋体" w:cs="宋体"/>
          <w:b/>
          <w:bCs/>
          <w:i w:val="0"/>
          <w:caps w:val="0"/>
          <w:color w:val="auto"/>
          <w:spacing w:val="0"/>
          <w:sz w:val="32"/>
          <w:szCs w:val="32"/>
          <w:shd w:val="clear" w:fill="FFFFFF"/>
          <w:lang w:eastAsia="zh-CN"/>
        </w:rPr>
        <w:t>甲拌磷</w:t>
      </w:r>
    </w:p>
    <w:p>
      <w:pPr>
        <w:pStyle w:val="6"/>
        <w:widowControl/>
        <w:numPr>
          <w:ilvl w:val="0"/>
          <w:numId w:val="0"/>
        </w:numPr>
        <w:wordWrap w:val="0"/>
        <w:spacing w:before="0" w:beforeAutospacing="0" w:after="0" w:afterAutospacing="0" w:line="600" w:lineRule="exact"/>
        <w:ind w:right="0" w:rightChars="0" w:firstLine="640" w:firstLineChars="200"/>
        <w:rPr>
          <w:rFonts w:hint="eastAsia" w:ascii="宋体" w:hAnsi="宋体" w:eastAsia="宋体" w:cs="宋体"/>
          <w:b/>
          <w:bCs/>
          <w:i w:val="0"/>
          <w:caps w:val="0"/>
          <w:color w:val="auto"/>
          <w:spacing w:val="0"/>
          <w:sz w:val="32"/>
          <w:szCs w:val="32"/>
          <w:shd w:val="clear" w:fill="FFFFFF"/>
          <w:lang w:eastAsia="zh-CN"/>
        </w:rPr>
      </w:pPr>
      <w:r>
        <w:rPr>
          <w:rFonts w:hint="eastAsia" w:ascii="仿宋_GB2312" w:hAnsi="仿宋_GB2312" w:eastAsia="仿宋_GB2312" w:cs="仿宋_GB2312"/>
          <w:color w:val="auto"/>
          <w:kern w:val="2"/>
          <w:sz w:val="32"/>
          <w:szCs w:val="32"/>
          <w:u w:val="none"/>
          <w:lang w:val="en-US" w:eastAsia="zh-CN" w:bidi="ar-SA"/>
        </w:rPr>
        <w:t>甲拌磷是一种有机磷类广谱、内吸、高毒杀虫剂，对害虫具有触杀、胃毒、熏蒸作用，属高毒农药。抽检中蔬菜检出甲拌磷不合格，其原因可能是种植过程中违规使用，或由土壤等环境污染而富集。</w:t>
      </w:r>
    </w:p>
    <w:p>
      <w:pPr>
        <w:numPr>
          <w:ilvl w:val="0"/>
          <w:numId w:val="1"/>
        </w:numPr>
        <w:wordWrap w:val="0"/>
        <w:autoSpaceDN w:val="0"/>
        <w:spacing w:line="480" w:lineRule="auto"/>
        <w:ind w:left="0" w:leftChars="0" w:firstLine="640" w:firstLineChars="0"/>
        <w:jc w:val="left"/>
        <w:rPr>
          <w:rFonts w:hint="eastAsia" w:asciiTheme="minorEastAsia" w:hAnsiTheme="minorEastAsia" w:eastAsiaTheme="minorEastAsia" w:cstheme="minorEastAsia"/>
          <w:b/>
          <w:bCs/>
          <w:i w:val="0"/>
          <w:caps w:val="0"/>
          <w:color w:val="auto"/>
          <w:spacing w:val="0"/>
          <w:sz w:val="32"/>
          <w:szCs w:val="32"/>
          <w:shd w:val="clear" w:fill="FFFFFF"/>
          <w:lang w:eastAsia="zh-CN"/>
        </w:rPr>
      </w:pPr>
      <w:r>
        <w:rPr>
          <w:rFonts w:hint="eastAsia" w:asciiTheme="minorEastAsia" w:hAnsiTheme="minorEastAsia" w:eastAsiaTheme="minorEastAsia" w:cstheme="minorEastAsia"/>
          <w:b/>
          <w:bCs/>
          <w:i w:val="0"/>
          <w:caps w:val="0"/>
          <w:color w:val="auto"/>
          <w:spacing w:val="0"/>
          <w:sz w:val="32"/>
          <w:szCs w:val="32"/>
          <w:shd w:val="clear" w:fill="FFFFFF"/>
          <w:lang w:eastAsia="zh-CN"/>
        </w:rPr>
        <w:t>腐霉利</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 w:hAnsi="仿宋" w:eastAsia="仿宋" w:cs="仿宋"/>
          <w:color w:val="auto"/>
          <w:kern w:val="2"/>
          <w:sz w:val="32"/>
          <w:szCs w:val="32"/>
          <w:u w:val="none"/>
          <w:lang w:val="en-US" w:eastAsia="zh-CN"/>
        </w:rPr>
      </w:pPr>
      <w:r>
        <w:rPr>
          <w:rFonts w:hint="eastAsia" w:ascii="仿宋" w:hAnsi="仿宋" w:eastAsia="仿宋" w:cs="仿宋"/>
          <w:color w:val="auto"/>
          <w:kern w:val="2"/>
          <w:sz w:val="32"/>
          <w:szCs w:val="32"/>
          <w:u w:val="none"/>
          <w:lang w:val="en-US" w:eastAsia="zh-CN"/>
        </w:rPr>
        <w:t>腐霉利是一种杀菌剂，兼具保护和治疗作用，可用于防治黄瓜、茄子、番茄、洋葱等的灰霉病，莴苣、辣椒的茎腐病，油菜菌核病等。《食品安全国家标准 食品中农药最大残留限量》（GB 2763-2019）中规定，韭菜中腐霉利的最大残留限量为0.2mg/kg，其原因可能是种植环节超量使用腐霉利或使用后未过安全期采摘而导致。</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right="0" w:rightChars="0" w:firstLine="643" w:firstLineChars="200"/>
        <w:textAlignment w:val="auto"/>
        <w:rPr>
          <w:rFonts w:hint="eastAsia" w:ascii="仿宋" w:hAnsi="仿宋" w:eastAsia="仿宋" w:cs="仿宋"/>
          <w:b/>
          <w:bCs/>
          <w:color w:val="auto"/>
          <w:kern w:val="2"/>
          <w:sz w:val="32"/>
          <w:szCs w:val="32"/>
          <w:u w:val="none"/>
          <w:lang w:val="en-US" w:eastAsia="zh-CN"/>
        </w:rPr>
      </w:pPr>
      <w:r>
        <w:rPr>
          <w:rFonts w:hint="eastAsia" w:ascii="仿宋" w:hAnsi="仿宋" w:eastAsia="仿宋" w:cs="仿宋"/>
          <w:b/>
          <w:bCs/>
          <w:color w:val="auto"/>
          <w:kern w:val="2"/>
          <w:sz w:val="32"/>
          <w:szCs w:val="32"/>
          <w:u w:val="none"/>
          <w:lang w:val="en-US" w:eastAsia="zh-CN"/>
        </w:rPr>
        <w:t>三、铝的残留量(干样品，以 Al 计)</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硫酸铝钾（又名钾明矾）、硫酸铝铵（又名铵明矶）是食品加工中常用的膨松剂和稳定剂，使用后会产生铝残留。《国家卫生计生委关于批准β－半乳糖苷酶为食品添加剂新品种等的公告》（2015年第1号）中规定，粉丝中硫酸铝钾、硫酸铝铵可按生产需要适量使用，铝的残留量最大限量值为200mg/kg（干样品，以Al计）。粉</w:t>
      </w:r>
      <w:r>
        <w:rPr>
          <w:rFonts w:hint="eastAsia" w:ascii="仿宋" w:hAnsi="仿宋" w:eastAsia="仿宋" w:cs="仿宋"/>
          <w:sz w:val="32"/>
          <w:szCs w:val="32"/>
          <w:lang w:eastAsia="zh-CN"/>
        </w:rPr>
        <w:t>丝</w:t>
      </w:r>
      <w:r>
        <w:rPr>
          <w:rFonts w:hint="eastAsia" w:ascii="仿宋" w:hAnsi="仿宋" w:eastAsia="仿宋" w:cs="仿宋"/>
          <w:sz w:val="32"/>
          <w:szCs w:val="32"/>
        </w:rPr>
        <w:t>中铝的残留量超标的原因，可能是个别企业为增加产品口感，在生产加工过程中超限量使用含铝食品添加剂，或者其使用的复配食品添加剂中铝含量过高；也可能是厂家使用的粉丝原料（食用淀粉）受环境原因影响，天然含有较高含量的铝本底。</w:t>
      </w:r>
    </w:p>
    <w:p>
      <w:pPr>
        <w:numPr>
          <w:ilvl w:val="0"/>
          <w:numId w:val="0"/>
        </w:numPr>
        <w:wordWrap w:val="0"/>
        <w:autoSpaceDN w:val="0"/>
        <w:spacing w:line="480" w:lineRule="auto"/>
        <w:ind w:firstLine="643" w:firstLineChars="200"/>
        <w:jc w:val="left"/>
        <w:rPr>
          <w:rFonts w:hint="eastAsia" w:asciiTheme="minorEastAsia" w:hAnsiTheme="minorEastAsia" w:eastAsiaTheme="minorEastAsia" w:cstheme="minorEastAsia"/>
          <w:b/>
          <w:bCs/>
          <w:i w:val="0"/>
          <w:caps w:val="0"/>
          <w:color w:val="auto"/>
          <w:spacing w:val="0"/>
          <w:kern w:val="2"/>
          <w:sz w:val="32"/>
          <w:szCs w:val="32"/>
          <w:u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E8792E"/>
    <w:multiLevelType w:val="singleLevel"/>
    <w:tmpl w:val="22E879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A0FA9"/>
    <w:rsid w:val="026E554C"/>
    <w:rsid w:val="02CC131C"/>
    <w:rsid w:val="07774E88"/>
    <w:rsid w:val="0D416440"/>
    <w:rsid w:val="0F761330"/>
    <w:rsid w:val="0F982896"/>
    <w:rsid w:val="13D1786B"/>
    <w:rsid w:val="1CE60AFA"/>
    <w:rsid w:val="1D472AD4"/>
    <w:rsid w:val="233B4B9A"/>
    <w:rsid w:val="268F25C4"/>
    <w:rsid w:val="26BC2E5E"/>
    <w:rsid w:val="32AE4387"/>
    <w:rsid w:val="3AC13900"/>
    <w:rsid w:val="41BF4355"/>
    <w:rsid w:val="4A5D095D"/>
    <w:rsid w:val="4B8B6C54"/>
    <w:rsid w:val="505D0DAA"/>
    <w:rsid w:val="57637964"/>
    <w:rsid w:val="593E1AD5"/>
    <w:rsid w:val="597455F6"/>
    <w:rsid w:val="59EF6DE3"/>
    <w:rsid w:val="5A0D6B68"/>
    <w:rsid w:val="5D740921"/>
    <w:rsid w:val="61474AD9"/>
    <w:rsid w:val="66741875"/>
    <w:rsid w:val="67B204EF"/>
    <w:rsid w:val="6B647348"/>
    <w:rsid w:val="6ECA0FA9"/>
    <w:rsid w:val="70BC3BF2"/>
    <w:rsid w:val="76E9322E"/>
    <w:rsid w:val="7B197919"/>
    <w:rsid w:val="7B85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9"/>
    <w:pPr>
      <w:keepNext/>
      <w:keepLines/>
      <w:spacing w:beforeLines="100" w:afterLines="100"/>
      <w:ind w:firstLine="200" w:firstLineChars="200"/>
      <w:outlineLvl w:val="1"/>
    </w:pPr>
    <w:rPr>
      <w:rFonts w:ascii="Cambria" w:hAnsi="Cambria"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2021-03-29T00:20:00Z</dcterms:created>
  <dc:creator>Administrator</dc:creator>
  <cp:lastModifiedBy>Administrator</cp:lastModifiedBy>
  <cp:lastPrinted>2021-05-25T02:58:00Z</cp:lastPrinted>
  <dcterms:modified xsi:type="dcterms:W3CDTF">2021-06-03T01:31:49Z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A9CE553E7F8B4E16978F17193EDF3D0C</vt:lpwstr>
  </property>
</Properties>
</file>